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3A2" w:rsidRPr="001A0634" w:rsidRDefault="007B63A2" w:rsidP="001A0634">
      <w:pPr>
        <w:pStyle w:val="TitelArialFett20144"/>
        <w:spacing w:line="400" w:lineRule="exact"/>
        <w:rPr>
          <w:rFonts w:ascii="Verdana" w:hAnsi="Verdana"/>
          <w:b w:val="0"/>
        </w:rPr>
      </w:pPr>
      <w:bookmarkStart w:id="0" w:name="_GoBack"/>
      <w:bookmarkEnd w:id="0"/>
    </w:p>
    <w:p w:rsidR="001A0634" w:rsidRPr="001A0634" w:rsidRDefault="001A0634" w:rsidP="001A0634">
      <w:pPr>
        <w:pStyle w:val="TitelArialFett20144"/>
        <w:spacing w:line="400" w:lineRule="exact"/>
        <w:rPr>
          <w:rFonts w:ascii="Verdana" w:hAnsi="Verdana"/>
          <w:b w:val="0"/>
        </w:rPr>
      </w:pPr>
    </w:p>
    <w:p w:rsidR="001A0634" w:rsidRPr="001A0634" w:rsidRDefault="001A0634" w:rsidP="001A0634">
      <w:pPr>
        <w:pStyle w:val="TitelArialFett20144"/>
        <w:spacing w:line="400" w:lineRule="exact"/>
        <w:rPr>
          <w:rFonts w:ascii="Verdana" w:hAnsi="Verdana"/>
          <w:b w:val="0"/>
        </w:rPr>
      </w:pPr>
    </w:p>
    <w:p w:rsidR="001A0634" w:rsidRPr="001A0634" w:rsidRDefault="001A0634" w:rsidP="001A0634">
      <w:pPr>
        <w:pStyle w:val="TitelArialFett20144"/>
        <w:spacing w:line="400" w:lineRule="exact"/>
        <w:rPr>
          <w:rFonts w:ascii="Verdana" w:hAnsi="Verdana"/>
          <w:b w:val="0"/>
        </w:rPr>
      </w:pPr>
    </w:p>
    <w:p w:rsidR="001A0634" w:rsidRPr="00151C4F" w:rsidRDefault="001A0634" w:rsidP="001A0634">
      <w:pPr>
        <w:pStyle w:val="TitelArialFett20144"/>
        <w:spacing w:line="400" w:lineRule="exact"/>
        <w:rPr>
          <w:rFonts w:ascii="Verdana" w:hAnsi="Verdana"/>
        </w:rPr>
      </w:pPr>
      <w:r>
        <w:rPr>
          <w:rFonts w:ascii="Verdana" w:hAnsi="Verdana"/>
        </w:rPr>
        <w:drawing>
          <wp:anchor distT="0" distB="0" distL="114300" distR="114300" simplePos="0" relativeHeight="251659264" behindDoc="1" locked="0" layoutInCell="1" allowOverlap="1" wp14:anchorId="7A994CFE" wp14:editId="662BA595">
            <wp:simplePos x="0" y="0"/>
            <wp:positionH relativeFrom="column">
              <wp:posOffset>4457065</wp:posOffset>
            </wp:positionH>
            <wp:positionV relativeFrom="paragraph">
              <wp:posOffset>-1692275</wp:posOffset>
            </wp:positionV>
            <wp:extent cx="1857600" cy="7056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_Logo_schwar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7600" cy="705600"/>
                    </a:xfrm>
                    <a:prstGeom prst="rect">
                      <a:avLst/>
                    </a:prstGeom>
                  </pic:spPr>
                </pic:pic>
              </a:graphicData>
            </a:graphic>
            <wp14:sizeRelH relativeFrom="margin">
              <wp14:pctWidth>0</wp14:pctWidth>
            </wp14:sizeRelH>
            <wp14:sizeRelV relativeFrom="margin">
              <wp14:pctHeight>0</wp14:pctHeight>
            </wp14:sizeRelV>
          </wp:anchor>
        </w:drawing>
      </w:r>
      <w:r w:rsidRPr="00151C4F">
        <w:rPr>
          <w:rFonts w:ascii="Verdana" w:hAnsi="Verdana"/>
        </w:rPr>
        <w:t>Presseinformation</w:t>
      </w:r>
    </w:p>
    <w:tbl>
      <w:tblPr>
        <w:tblW w:w="11199" w:type="dxa"/>
        <w:tblInd w:w="-126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134"/>
        <w:gridCol w:w="142"/>
        <w:gridCol w:w="4752"/>
        <w:gridCol w:w="777"/>
        <w:gridCol w:w="4394"/>
      </w:tblGrid>
      <w:tr w:rsidR="001A0634" w:rsidRPr="00151C4F" w:rsidTr="003E36A0">
        <w:tc>
          <w:tcPr>
            <w:tcW w:w="1134" w:type="dxa"/>
            <w:tcBorders>
              <w:top w:val="nil"/>
              <w:bottom w:val="nil"/>
            </w:tcBorders>
          </w:tcPr>
          <w:p w:rsidR="001A0634" w:rsidRPr="00151C4F" w:rsidRDefault="001A0634" w:rsidP="003E36A0">
            <w:pPr>
              <w:pStyle w:val="TabelleRArial10143"/>
              <w:rPr>
                <w:rFonts w:ascii="Verdana" w:hAnsi="Verdana"/>
              </w:rPr>
            </w:pPr>
            <w:r w:rsidRPr="00151C4F">
              <w:rPr>
                <w:rFonts w:ascii="Verdana" w:hAnsi="Verdana"/>
              </w:rPr>
              <w:t>Von</w:t>
            </w:r>
          </w:p>
        </w:tc>
        <w:tc>
          <w:tcPr>
            <w:tcW w:w="142" w:type="dxa"/>
            <w:tcBorders>
              <w:top w:val="nil"/>
              <w:bottom w:val="nil"/>
            </w:tcBorders>
          </w:tcPr>
          <w:p w:rsidR="001A0634" w:rsidRPr="00151C4F" w:rsidRDefault="001A0634" w:rsidP="003E36A0"/>
        </w:tc>
        <w:tc>
          <w:tcPr>
            <w:tcW w:w="4752" w:type="dxa"/>
            <w:tcBorders>
              <w:top w:val="nil"/>
            </w:tcBorders>
          </w:tcPr>
          <w:p w:rsidR="001A0634" w:rsidRPr="00151C4F" w:rsidRDefault="001A0634" w:rsidP="003E36A0">
            <w:pPr>
              <w:pStyle w:val="TabelleLArialFett10143"/>
              <w:rPr>
                <w:rFonts w:ascii="Verdana" w:hAnsi="Verdana"/>
              </w:rPr>
            </w:pPr>
            <w:r>
              <w:rPr>
                <w:rFonts w:ascii="Verdana" w:hAnsi="Verdana"/>
              </w:rPr>
              <w:t>Koralle</w:t>
            </w:r>
          </w:p>
          <w:p w:rsidR="001A0634" w:rsidRPr="00151C4F" w:rsidRDefault="001A0634" w:rsidP="003E36A0">
            <w:pPr>
              <w:pStyle w:val="TabelleLArialFett10143"/>
              <w:rPr>
                <w:rFonts w:ascii="Verdana" w:hAnsi="Verdana"/>
              </w:rPr>
            </w:pPr>
            <w:r w:rsidRPr="00151C4F">
              <w:rPr>
                <w:rFonts w:ascii="Verdana" w:hAnsi="Verdana"/>
              </w:rPr>
              <w:t xml:space="preserve">Abteilung </w:t>
            </w:r>
            <w:r>
              <w:rPr>
                <w:rFonts w:ascii="Verdana" w:hAnsi="Verdana"/>
              </w:rPr>
              <w:t>Marketing</w:t>
            </w:r>
            <w:r>
              <w:rPr>
                <w:rFonts w:ascii="Verdana" w:hAnsi="Verdana"/>
              </w:rPr>
              <w:br/>
            </w:r>
          </w:p>
        </w:tc>
        <w:tc>
          <w:tcPr>
            <w:tcW w:w="777" w:type="dxa"/>
            <w:tcBorders>
              <w:top w:val="nil"/>
            </w:tcBorders>
          </w:tcPr>
          <w:p w:rsidR="001A0634" w:rsidRPr="00151C4F" w:rsidRDefault="001A0634" w:rsidP="003E36A0">
            <w:pPr>
              <w:pStyle w:val="TabelleLArial10143"/>
              <w:rPr>
                <w:rFonts w:ascii="Verdana" w:hAnsi="Verdana"/>
              </w:rPr>
            </w:pPr>
            <w:r w:rsidRPr="00151C4F">
              <w:rPr>
                <w:rFonts w:ascii="Verdana" w:hAnsi="Verdana"/>
              </w:rPr>
              <w:t>Telefon</w:t>
            </w:r>
            <w:r w:rsidRPr="00151C4F">
              <w:rPr>
                <w:rFonts w:ascii="Verdana" w:hAnsi="Verdana"/>
              </w:rPr>
              <w:br/>
              <w:t xml:space="preserve">Fax </w:t>
            </w:r>
            <w:r w:rsidRPr="00151C4F">
              <w:rPr>
                <w:rFonts w:ascii="Verdana" w:hAnsi="Verdana"/>
              </w:rPr>
              <w:br/>
              <w:t>E-Mail</w:t>
            </w:r>
          </w:p>
        </w:tc>
        <w:tc>
          <w:tcPr>
            <w:tcW w:w="4394" w:type="dxa"/>
            <w:tcBorders>
              <w:top w:val="nil"/>
            </w:tcBorders>
          </w:tcPr>
          <w:p w:rsidR="001A0634" w:rsidRPr="00151C4F" w:rsidRDefault="001A0634" w:rsidP="003E36A0">
            <w:pPr>
              <w:pStyle w:val="TabelleLArial10143"/>
              <w:rPr>
                <w:rFonts w:ascii="Verdana" w:hAnsi="Verdana"/>
              </w:rPr>
            </w:pPr>
            <w:r w:rsidRPr="00151C4F">
              <w:rPr>
                <w:rFonts w:ascii="Verdana" w:hAnsi="Verdana"/>
              </w:rPr>
              <w:t>+49 (0)</w:t>
            </w:r>
            <w:r>
              <w:rPr>
                <w:rFonts w:ascii="Verdana" w:hAnsi="Verdana"/>
              </w:rPr>
              <w:t>57 33</w:t>
            </w:r>
            <w:r w:rsidRPr="00151C4F">
              <w:rPr>
                <w:rFonts w:ascii="Verdana" w:hAnsi="Verdana"/>
              </w:rPr>
              <w:t xml:space="preserve"> / </w:t>
            </w:r>
            <w:r>
              <w:rPr>
                <w:rFonts w:ascii="Verdana" w:hAnsi="Verdana"/>
              </w:rPr>
              <w:t>14-0</w:t>
            </w:r>
            <w:r w:rsidRPr="00151C4F">
              <w:rPr>
                <w:rFonts w:ascii="Verdana" w:hAnsi="Verdana"/>
              </w:rPr>
              <w:br/>
              <w:t>+49 (0)</w:t>
            </w:r>
            <w:r>
              <w:rPr>
                <w:rFonts w:ascii="Verdana" w:hAnsi="Verdana"/>
              </w:rPr>
              <w:t>57 33</w:t>
            </w:r>
            <w:r w:rsidRPr="00151C4F">
              <w:rPr>
                <w:rFonts w:ascii="Verdana" w:hAnsi="Verdana"/>
              </w:rPr>
              <w:t xml:space="preserve"> / </w:t>
            </w:r>
            <w:r>
              <w:rPr>
                <w:rFonts w:ascii="Verdana" w:hAnsi="Verdana"/>
              </w:rPr>
              <w:t>14-295</w:t>
            </w:r>
            <w:r w:rsidRPr="00151C4F">
              <w:rPr>
                <w:rFonts w:ascii="Verdana" w:hAnsi="Verdana"/>
              </w:rPr>
              <w:br/>
              <w:t>pr@</w:t>
            </w:r>
            <w:r>
              <w:rPr>
                <w:rFonts w:ascii="Verdana" w:hAnsi="Verdana"/>
              </w:rPr>
              <w:t>koralle.de</w:t>
            </w:r>
          </w:p>
        </w:tc>
      </w:tr>
      <w:tr w:rsidR="001A0634" w:rsidRPr="00151C4F" w:rsidTr="003E36A0">
        <w:tc>
          <w:tcPr>
            <w:tcW w:w="1134" w:type="dxa"/>
            <w:tcBorders>
              <w:top w:val="nil"/>
              <w:bottom w:val="nil"/>
            </w:tcBorders>
          </w:tcPr>
          <w:p w:rsidR="001A0634" w:rsidRPr="00684B58" w:rsidRDefault="001A0634" w:rsidP="003E36A0">
            <w:pPr>
              <w:pStyle w:val="TabelleRArial10143"/>
              <w:rPr>
                <w:rFonts w:ascii="Verdana" w:hAnsi="Verdana"/>
                <w:w w:val="90"/>
              </w:rPr>
            </w:pPr>
            <w:r w:rsidRPr="00684B58">
              <w:rPr>
                <w:rFonts w:ascii="Verdana" w:hAnsi="Verdana"/>
                <w:w w:val="90"/>
              </w:rPr>
              <w:t>Redaktion</w:t>
            </w:r>
          </w:p>
        </w:tc>
        <w:tc>
          <w:tcPr>
            <w:tcW w:w="142" w:type="dxa"/>
            <w:tcBorders>
              <w:top w:val="nil"/>
              <w:bottom w:val="nil"/>
            </w:tcBorders>
          </w:tcPr>
          <w:p w:rsidR="001A0634" w:rsidRPr="00151C4F" w:rsidRDefault="001A0634" w:rsidP="003E36A0"/>
        </w:tc>
        <w:tc>
          <w:tcPr>
            <w:tcW w:w="4752" w:type="dxa"/>
          </w:tcPr>
          <w:p w:rsidR="001A0634" w:rsidRPr="00151C4F" w:rsidRDefault="001A0634" w:rsidP="003E36A0">
            <w:pPr>
              <w:pStyle w:val="TabelleLArial10143"/>
              <w:rPr>
                <w:rFonts w:ascii="Verdana" w:hAnsi="Verdana"/>
              </w:rPr>
            </w:pPr>
            <w:r w:rsidRPr="00151C4F">
              <w:rPr>
                <w:rFonts w:ascii="Verdana" w:hAnsi="Verdana"/>
              </w:rPr>
              <w:t>Techno Press</w:t>
            </w:r>
            <w:r w:rsidRPr="00151C4F">
              <w:rPr>
                <w:rFonts w:ascii="Verdana" w:hAnsi="Verdana"/>
              </w:rPr>
              <w:br/>
            </w:r>
            <w:r>
              <w:rPr>
                <w:rFonts w:ascii="Verdana" w:hAnsi="Verdana"/>
              </w:rPr>
              <w:t>Wolfgang D. Riedel</w:t>
            </w:r>
            <w:r w:rsidRPr="00151C4F">
              <w:rPr>
                <w:rFonts w:ascii="Verdana" w:hAnsi="Verdana"/>
              </w:rPr>
              <w:fldChar w:fldCharType="begin">
                <w:ffData>
                  <w:name w:val="Text8"/>
                  <w:enabled/>
                  <w:calcOnExit w:val="0"/>
                  <w:textInput>
                    <w:default w:val="((Redaktorin/Redaktor))"/>
                  </w:textInput>
                </w:ffData>
              </w:fldChar>
            </w:r>
            <w:bookmarkStart w:id="1" w:name="Text8"/>
            <w:r w:rsidRPr="00151C4F">
              <w:rPr>
                <w:rFonts w:ascii="Verdana" w:hAnsi="Verdana"/>
              </w:rPr>
              <w:instrText xml:space="preserve"> FORMTEXT </w:instrText>
            </w:r>
            <w:r w:rsidR="004D091E">
              <w:rPr>
                <w:rFonts w:ascii="Verdana" w:hAnsi="Verdana"/>
              </w:rPr>
            </w:r>
            <w:r w:rsidR="004D091E">
              <w:rPr>
                <w:rFonts w:ascii="Verdana" w:hAnsi="Verdana"/>
              </w:rPr>
              <w:fldChar w:fldCharType="separate"/>
            </w:r>
            <w:r w:rsidRPr="00151C4F">
              <w:rPr>
                <w:rFonts w:ascii="Verdana" w:hAnsi="Verdana"/>
              </w:rPr>
              <w:fldChar w:fldCharType="end"/>
            </w:r>
            <w:bookmarkEnd w:id="1"/>
            <w:r>
              <w:rPr>
                <w:rFonts w:ascii="Verdana" w:hAnsi="Verdana"/>
              </w:rPr>
              <w:br/>
              <w:t>Dönberger Str. 92, 42111</w:t>
            </w:r>
            <w:r w:rsidRPr="00151C4F">
              <w:rPr>
                <w:rFonts w:ascii="Verdana" w:hAnsi="Verdana"/>
              </w:rPr>
              <w:t xml:space="preserve"> Wuppertal</w:t>
            </w:r>
          </w:p>
        </w:tc>
        <w:tc>
          <w:tcPr>
            <w:tcW w:w="777" w:type="dxa"/>
          </w:tcPr>
          <w:p w:rsidR="001A0634" w:rsidRPr="00151C4F" w:rsidRDefault="001A0634" w:rsidP="003E36A0">
            <w:pPr>
              <w:pStyle w:val="TabelleLArial10143"/>
              <w:rPr>
                <w:rFonts w:ascii="Verdana" w:hAnsi="Verdana"/>
              </w:rPr>
            </w:pPr>
            <w:r w:rsidRPr="00151C4F">
              <w:rPr>
                <w:rFonts w:ascii="Verdana" w:hAnsi="Verdana"/>
              </w:rPr>
              <w:t>Telefon</w:t>
            </w:r>
            <w:r w:rsidRPr="00151C4F">
              <w:rPr>
                <w:rFonts w:ascii="Verdana" w:hAnsi="Verdana"/>
              </w:rPr>
              <w:br/>
              <w:t>Fax</w:t>
            </w:r>
            <w:r w:rsidRPr="00151C4F">
              <w:rPr>
                <w:rFonts w:ascii="Verdana" w:hAnsi="Verdana"/>
              </w:rPr>
              <w:br/>
              <w:t>E-Mail</w:t>
            </w:r>
          </w:p>
        </w:tc>
        <w:tc>
          <w:tcPr>
            <w:tcW w:w="4394" w:type="dxa"/>
          </w:tcPr>
          <w:p w:rsidR="001A0634" w:rsidRPr="00151C4F" w:rsidRDefault="001A0634" w:rsidP="003E36A0">
            <w:pPr>
              <w:pStyle w:val="TabelleLArial10143"/>
              <w:rPr>
                <w:rFonts w:ascii="Verdana" w:hAnsi="Verdana"/>
              </w:rPr>
            </w:pPr>
            <w:r w:rsidRPr="00151C4F">
              <w:rPr>
                <w:rFonts w:ascii="Verdana" w:hAnsi="Verdana"/>
              </w:rPr>
              <w:t>+49 (0)202 / 97010-</w:t>
            </w:r>
            <w:r>
              <w:rPr>
                <w:rFonts w:ascii="Verdana" w:hAnsi="Verdana"/>
              </w:rPr>
              <w:t>3</w:t>
            </w:r>
            <w:r w:rsidRPr="00151C4F">
              <w:rPr>
                <w:rFonts w:ascii="Verdana" w:hAnsi="Verdana"/>
              </w:rPr>
              <w:t>0</w:t>
            </w:r>
            <w:r w:rsidRPr="00151C4F">
              <w:rPr>
                <w:rFonts w:ascii="Verdana" w:hAnsi="Verdana"/>
              </w:rPr>
              <w:br/>
              <w:t>+49 (0)202 / 97010-50</w:t>
            </w:r>
            <w:r w:rsidRPr="00151C4F">
              <w:rPr>
                <w:rFonts w:ascii="Verdana" w:hAnsi="Verdana"/>
              </w:rPr>
              <w:br/>
            </w:r>
            <w:r>
              <w:rPr>
                <w:rFonts w:ascii="Verdana" w:hAnsi="Verdana"/>
              </w:rPr>
              <w:t>riedel</w:t>
            </w:r>
            <w:r w:rsidRPr="00151C4F">
              <w:rPr>
                <w:rFonts w:ascii="Verdana" w:hAnsi="Verdana"/>
              </w:rPr>
              <w:t>@technopress.de</w:t>
            </w:r>
          </w:p>
        </w:tc>
      </w:tr>
      <w:tr w:rsidR="001A0634" w:rsidRPr="00151C4F" w:rsidTr="003E36A0">
        <w:tc>
          <w:tcPr>
            <w:tcW w:w="1134" w:type="dxa"/>
            <w:tcBorders>
              <w:top w:val="nil"/>
              <w:bottom w:val="nil"/>
            </w:tcBorders>
          </w:tcPr>
          <w:p w:rsidR="001A0634" w:rsidRPr="00151C4F" w:rsidRDefault="001A0634" w:rsidP="003E36A0"/>
        </w:tc>
        <w:tc>
          <w:tcPr>
            <w:tcW w:w="142" w:type="dxa"/>
            <w:tcBorders>
              <w:top w:val="nil"/>
              <w:bottom w:val="nil"/>
            </w:tcBorders>
          </w:tcPr>
          <w:p w:rsidR="001A0634" w:rsidRPr="00151C4F" w:rsidRDefault="001A0634" w:rsidP="003E36A0"/>
        </w:tc>
        <w:tc>
          <w:tcPr>
            <w:tcW w:w="4752" w:type="dxa"/>
          </w:tcPr>
          <w:p w:rsidR="001A0634" w:rsidRPr="00151C4F" w:rsidRDefault="001A0634" w:rsidP="005E312D">
            <w:pPr>
              <w:pStyle w:val="TabelleLArial10143"/>
              <w:rPr>
                <w:rFonts w:ascii="Verdana" w:hAnsi="Verdana"/>
              </w:rPr>
            </w:pPr>
            <w:r w:rsidRPr="00151C4F">
              <w:rPr>
                <w:rFonts w:ascii="Verdana" w:hAnsi="Verdana"/>
              </w:rPr>
              <w:t xml:space="preserve">Wuppertal, </w:t>
            </w:r>
            <w:r w:rsidR="005E312D">
              <w:rPr>
                <w:rFonts w:ascii="Verdana" w:hAnsi="Verdana"/>
              </w:rPr>
              <w:t>11</w:t>
            </w:r>
            <w:r w:rsidR="004D010D">
              <w:rPr>
                <w:rFonts w:ascii="Verdana" w:hAnsi="Verdana"/>
              </w:rPr>
              <w:t xml:space="preserve">. </w:t>
            </w:r>
            <w:r w:rsidR="00C74CEE">
              <w:rPr>
                <w:rFonts w:ascii="Verdana" w:hAnsi="Verdana"/>
              </w:rPr>
              <w:t>Mai</w:t>
            </w:r>
            <w:r w:rsidR="004D010D">
              <w:rPr>
                <w:rFonts w:ascii="Verdana" w:hAnsi="Verdana"/>
              </w:rPr>
              <w:t xml:space="preserve"> 2020</w:t>
            </w:r>
          </w:p>
        </w:tc>
        <w:tc>
          <w:tcPr>
            <w:tcW w:w="5171" w:type="dxa"/>
            <w:gridSpan w:val="2"/>
          </w:tcPr>
          <w:p w:rsidR="001A0634" w:rsidRPr="00151C4F" w:rsidRDefault="004E7112" w:rsidP="003E36A0">
            <w:pPr>
              <w:pStyle w:val="TabelleLArial10143"/>
              <w:rPr>
                <w:rFonts w:ascii="Verdana" w:hAnsi="Verdana"/>
              </w:rPr>
            </w:pPr>
            <w:r>
              <w:rPr>
                <w:rFonts w:ascii="Verdana" w:hAnsi="Verdana"/>
              </w:rPr>
              <w:t>4</w:t>
            </w:r>
            <w:r w:rsidR="001A0634" w:rsidRPr="00151C4F">
              <w:rPr>
                <w:rFonts w:ascii="Verdana" w:hAnsi="Verdana"/>
              </w:rPr>
              <w:t xml:space="preserve"> Seite(n)</w:t>
            </w:r>
          </w:p>
        </w:tc>
      </w:tr>
    </w:tbl>
    <w:p w:rsidR="00AE468D" w:rsidRDefault="00AE468D" w:rsidP="001A0634">
      <w:pPr>
        <w:spacing w:after="140" w:line="240" w:lineRule="auto"/>
        <w:ind w:right="1446"/>
        <w:jc w:val="both"/>
        <w:rPr>
          <w:rFonts w:ascii="Verdana" w:hAnsi="Verdana"/>
        </w:rPr>
      </w:pPr>
    </w:p>
    <w:p w:rsidR="009C7453" w:rsidRPr="009C7453" w:rsidRDefault="00F01E28" w:rsidP="009C7453">
      <w:pPr>
        <w:spacing w:after="140" w:line="240" w:lineRule="auto"/>
        <w:ind w:right="1446"/>
        <w:jc w:val="both"/>
        <w:rPr>
          <w:rFonts w:ascii="Verdana" w:eastAsia="Calibri" w:hAnsi="Verdana" w:cs="Arial"/>
          <w:b/>
          <w:u w:val="single"/>
          <w:lang w:eastAsia="de-DE"/>
        </w:rPr>
      </w:pPr>
      <w:r w:rsidRPr="00F01E28">
        <w:rPr>
          <w:rFonts w:ascii="Verdana" w:eastAsia="Calibri" w:hAnsi="Verdana" w:cs="Arial"/>
          <w:b/>
          <w:u w:val="single"/>
          <w:lang w:eastAsia="de-DE"/>
        </w:rPr>
        <w:t>Glasschutzwände am Arbeitsplatz und bei Publikumsverkehr:</w:t>
      </w:r>
    </w:p>
    <w:p w:rsidR="009C7453" w:rsidRPr="009C7453" w:rsidRDefault="00F01E28" w:rsidP="009C7453">
      <w:pPr>
        <w:spacing w:after="140" w:line="240" w:lineRule="auto"/>
        <w:ind w:right="1446"/>
        <w:jc w:val="both"/>
        <w:rPr>
          <w:rFonts w:ascii="Verdana" w:eastAsia="Calibri" w:hAnsi="Verdana" w:cs="Arial"/>
          <w:b/>
          <w:sz w:val="28"/>
          <w:szCs w:val="28"/>
          <w:lang w:eastAsia="de-DE"/>
        </w:rPr>
      </w:pPr>
      <w:r w:rsidRPr="00F01E28">
        <w:rPr>
          <w:rFonts w:ascii="Verdana" w:eastAsia="Calibri" w:hAnsi="Verdana" w:cs="Arial"/>
          <w:b/>
          <w:sz w:val="28"/>
          <w:szCs w:val="28"/>
          <w:lang w:eastAsia="de-DE"/>
        </w:rPr>
        <w:t>Mehr Sicherheit vor Infektionen</w:t>
      </w:r>
    </w:p>
    <w:p w:rsidR="001A0634" w:rsidRPr="00A76CC7" w:rsidRDefault="00A76CC7" w:rsidP="001A0634">
      <w:pPr>
        <w:spacing w:after="140" w:line="240" w:lineRule="auto"/>
        <w:ind w:right="1446"/>
        <w:jc w:val="both"/>
        <w:rPr>
          <w:rFonts w:ascii="Verdana" w:hAnsi="Verdana"/>
          <w:i/>
          <w:sz w:val="20"/>
          <w:szCs w:val="20"/>
        </w:rPr>
      </w:pPr>
      <w:r>
        <w:rPr>
          <w:rFonts w:ascii="Verdana" w:hAnsi="Verdana"/>
          <w:i/>
          <w:sz w:val="20"/>
          <w:szCs w:val="20"/>
        </w:rPr>
        <w:t>Technische Lösungen zum Schutz von Mitarbeitern und Kunden</w:t>
      </w:r>
      <w:r w:rsidR="00573DE9">
        <w:rPr>
          <w:rFonts w:ascii="Verdana" w:hAnsi="Verdana"/>
          <w:i/>
          <w:sz w:val="20"/>
          <w:szCs w:val="20"/>
        </w:rPr>
        <w:t xml:space="preserve"> </w:t>
      </w:r>
      <w:r>
        <w:rPr>
          <w:rFonts w:ascii="Verdana" w:hAnsi="Verdana"/>
          <w:i/>
          <w:sz w:val="20"/>
          <w:szCs w:val="20"/>
        </w:rPr>
        <w:t xml:space="preserve">/ </w:t>
      </w:r>
      <w:r w:rsidR="00D77E30">
        <w:rPr>
          <w:rFonts w:ascii="Verdana" w:hAnsi="Verdana"/>
          <w:i/>
          <w:sz w:val="20"/>
          <w:szCs w:val="20"/>
        </w:rPr>
        <w:t>Nach A</w:t>
      </w:r>
      <w:r w:rsidR="00D77E30">
        <w:rPr>
          <w:rFonts w:ascii="Verdana" w:hAnsi="Verdana"/>
          <w:i/>
          <w:sz w:val="20"/>
          <w:szCs w:val="20"/>
        </w:rPr>
        <w:t>r</w:t>
      </w:r>
      <w:r w:rsidR="00D77E30">
        <w:rPr>
          <w:rFonts w:ascii="Verdana" w:hAnsi="Verdana"/>
          <w:i/>
          <w:sz w:val="20"/>
          <w:szCs w:val="20"/>
        </w:rPr>
        <w:t xml:space="preserve">beitsschutzstandard vorgeschrieben / </w:t>
      </w:r>
      <w:r>
        <w:rPr>
          <w:rFonts w:ascii="Verdana" w:hAnsi="Verdana"/>
          <w:i/>
          <w:sz w:val="20"/>
          <w:szCs w:val="20"/>
        </w:rPr>
        <w:t>Echtglas beständig gegen Desinfekt</w:t>
      </w:r>
      <w:r>
        <w:rPr>
          <w:rFonts w:ascii="Verdana" w:hAnsi="Verdana"/>
          <w:i/>
          <w:sz w:val="20"/>
          <w:szCs w:val="20"/>
        </w:rPr>
        <w:t>i</w:t>
      </w:r>
      <w:r>
        <w:rPr>
          <w:rFonts w:ascii="Verdana" w:hAnsi="Verdana"/>
          <w:i/>
          <w:sz w:val="20"/>
          <w:szCs w:val="20"/>
        </w:rPr>
        <w:t>onsmittel</w:t>
      </w:r>
      <w:r w:rsidR="007F304D">
        <w:rPr>
          <w:rFonts w:ascii="Verdana" w:hAnsi="Verdana"/>
          <w:i/>
          <w:sz w:val="20"/>
          <w:szCs w:val="20"/>
        </w:rPr>
        <w:t xml:space="preserve"> / Mobile Glasschutzwände für ästhetische Ansprüche / </w:t>
      </w:r>
      <w:r w:rsidR="00A015C0">
        <w:rPr>
          <w:rFonts w:ascii="Verdana" w:hAnsi="Verdana"/>
          <w:i/>
          <w:sz w:val="20"/>
          <w:szCs w:val="20"/>
        </w:rPr>
        <w:t xml:space="preserve">Edle Optik / Schalldämmende Eigenschaften / Aufsatzlösung mit Durchreiche in drei Breiten / </w:t>
      </w:r>
      <w:r w:rsidR="00DB3996">
        <w:rPr>
          <w:rFonts w:ascii="Verdana" w:hAnsi="Verdana"/>
          <w:i/>
          <w:sz w:val="20"/>
          <w:szCs w:val="20"/>
        </w:rPr>
        <w:t xml:space="preserve">Zahlreiche Einsatzmöglichkeiten / </w:t>
      </w:r>
      <w:r w:rsidR="00A015C0">
        <w:rPr>
          <w:rFonts w:ascii="Verdana" w:hAnsi="Verdana"/>
          <w:i/>
          <w:sz w:val="20"/>
          <w:szCs w:val="20"/>
        </w:rPr>
        <w:t xml:space="preserve">Pflegeleicht und langlebig / </w:t>
      </w:r>
      <w:r w:rsidR="007F304D">
        <w:rPr>
          <w:rFonts w:ascii="Verdana" w:hAnsi="Verdana"/>
          <w:i/>
          <w:sz w:val="20"/>
          <w:szCs w:val="20"/>
        </w:rPr>
        <w:t xml:space="preserve"> </w:t>
      </w:r>
    </w:p>
    <w:p w:rsidR="001A0634" w:rsidRDefault="001A0634" w:rsidP="001A0634">
      <w:pPr>
        <w:spacing w:after="140" w:line="240" w:lineRule="auto"/>
        <w:ind w:right="1446"/>
        <w:jc w:val="both"/>
        <w:rPr>
          <w:rFonts w:ascii="Verdana" w:hAnsi="Verdana"/>
          <w:sz w:val="20"/>
          <w:szCs w:val="20"/>
        </w:rPr>
      </w:pPr>
    </w:p>
    <w:p w:rsidR="00BE6A99" w:rsidRPr="00BE6A99" w:rsidRDefault="009C7453" w:rsidP="00BE6A99">
      <w:pPr>
        <w:spacing w:after="140" w:line="240" w:lineRule="auto"/>
        <w:ind w:right="1446"/>
        <w:jc w:val="both"/>
        <w:rPr>
          <w:rFonts w:ascii="Verdana" w:hAnsi="Verdana"/>
          <w:bCs/>
          <w:iCs/>
          <w:sz w:val="20"/>
          <w:szCs w:val="20"/>
        </w:rPr>
      </w:pPr>
      <w:r>
        <w:rPr>
          <w:rFonts w:ascii="Verdana" w:hAnsi="Verdana"/>
          <w:b/>
          <w:bCs/>
          <w:iCs/>
          <w:sz w:val="20"/>
          <w:szCs w:val="20"/>
        </w:rPr>
        <w:t>Vlotho.</w:t>
      </w:r>
      <w:r w:rsidRPr="00BE6A99">
        <w:rPr>
          <w:rFonts w:ascii="Verdana" w:hAnsi="Verdana"/>
          <w:bCs/>
          <w:iCs/>
          <w:sz w:val="20"/>
          <w:szCs w:val="20"/>
        </w:rPr>
        <w:t xml:space="preserve"> </w:t>
      </w:r>
      <w:r w:rsidR="00305CE7">
        <w:rPr>
          <w:rFonts w:ascii="Verdana" w:hAnsi="Verdana"/>
          <w:bCs/>
          <w:iCs/>
          <w:sz w:val="20"/>
          <w:szCs w:val="20"/>
        </w:rPr>
        <w:t xml:space="preserve">Zur Eindämmung </w:t>
      </w:r>
      <w:r w:rsidR="00BE6A99" w:rsidRPr="00BE6A99">
        <w:rPr>
          <w:rFonts w:ascii="Verdana" w:hAnsi="Verdana"/>
          <w:bCs/>
          <w:iCs/>
          <w:sz w:val="20"/>
          <w:szCs w:val="20"/>
        </w:rPr>
        <w:t xml:space="preserve">der Corona-Pandemie müssen Infektionsschutz-, Hygiene- und Abstandsregeln befolgt werden. Dabei helfen technische </w:t>
      </w:r>
      <w:r w:rsidR="009A17F9">
        <w:rPr>
          <w:rFonts w:ascii="Verdana" w:hAnsi="Verdana"/>
          <w:bCs/>
          <w:iCs/>
          <w:sz w:val="20"/>
          <w:szCs w:val="20"/>
        </w:rPr>
        <w:t>Maßnahm</w:t>
      </w:r>
      <w:r w:rsidR="00BE6A99" w:rsidRPr="00BE6A99">
        <w:rPr>
          <w:rFonts w:ascii="Verdana" w:hAnsi="Verdana"/>
          <w:bCs/>
          <w:iCs/>
          <w:sz w:val="20"/>
          <w:szCs w:val="20"/>
        </w:rPr>
        <w:t xml:space="preserve">en, um </w:t>
      </w:r>
      <w:r w:rsidR="009A17F9">
        <w:rPr>
          <w:rFonts w:ascii="Verdana" w:hAnsi="Verdana"/>
          <w:bCs/>
          <w:iCs/>
          <w:sz w:val="20"/>
          <w:szCs w:val="20"/>
        </w:rPr>
        <w:t>Beschäf</w:t>
      </w:r>
      <w:r w:rsidR="00305CE7">
        <w:rPr>
          <w:rFonts w:ascii="Verdana" w:hAnsi="Verdana"/>
          <w:bCs/>
          <w:iCs/>
          <w:sz w:val="20"/>
          <w:szCs w:val="20"/>
        </w:rPr>
        <w:t>tige</w:t>
      </w:r>
      <w:r w:rsidR="009A17F9">
        <w:rPr>
          <w:rFonts w:ascii="Verdana" w:hAnsi="Verdana"/>
          <w:bCs/>
          <w:iCs/>
          <w:sz w:val="20"/>
          <w:szCs w:val="20"/>
        </w:rPr>
        <w:t xml:space="preserve"> und </w:t>
      </w:r>
      <w:r w:rsidR="00BE6A99" w:rsidRPr="00BE6A99">
        <w:rPr>
          <w:rFonts w:ascii="Verdana" w:hAnsi="Verdana"/>
          <w:bCs/>
          <w:iCs/>
          <w:sz w:val="20"/>
          <w:szCs w:val="20"/>
        </w:rPr>
        <w:t>Kunden in Büros, Behörden, Schalter-, Empfangs- und Kassenbereichen, Arztpraxen und Apotheken sowie in gas</w:t>
      </w:r>
      <w:r w:rsidR="00BE6A99" w:rsidRPr="00BE6A99">
        <w:rPr>
          <w:rFonts w:ascii="Verdana" w:hAnsi="Verdana"/>
          <w:bCs/>
          <w:iCs/>
          <w:sz w:val="20"/>
          <w:szCs w:val="20"/>
        </w:rPr>
        <w:t>t</w:t>
      </w:r>
      <w:r w:rsidR="00BE6A99" w:rsidRPr="00BE6A99">
        <w:rPr>
          <w:rFonts w:ascii="Verdana" w:hAnsi="Verdana"/>
          <w:bCs/>
          <w:iCs/>
          <w:sz w:val="20"/>
          <w:szCs w:val="20"/>
        </w:rPr>
        <w:t xml:space="preserve">ronomischen Betrieben vor Ansteckungen durch Krankheitserreger zu schützen. </w:t>
      </w:r>
    </w:p>
    <w:p w:rsidR="00BE6A99" w:rsidRPr="00BE6A99" w:rsidRDefault="00BE6A99" w:rsidP="00BE6A99">
      <w:pPr>
        <w:spacing w:after="140" w:line="240" w:lineRule="auto"/>
        <w:ind w:right="1446"/>
        <w:jc w:val="both"/>
        <w:rPr>
          <w:rFonts w:ascii="Verdana" w:hAnsi="Verdana"/>
          <w:bCs/>
          <w:iCs/>
          <w:sz w:val="20"/>
          <w:szCs w:val="20"/>
        </w:rPr>
      </w:pPr>
    </w:p>
    <w:p w:rsidR="00BE6A99" w:rsidRPr="00BE6A99" w:rsidRDefault="00BE6A99" w:rsidP="00BE6A99">
      <w:pPr>
        <w:spacing w:after="140" w:line="240" w:lineRule="auto"/>
        <w:ind w:right="1446"/>
        <w:jc w:val="both"/>
        <w:rPr>
          <w:rFonts w:ascii="Verdana" w:hAnsi="Verdana"/>
          <w:bCs/>
          <w:iCs/>
          <w:sz w:val="20"/>
          <w:szCs w:val="20"/>
        </w:rPr>
      </w:pPr>
      <w:r w:rsidRPr="00BE6A99">
        <w:rPr>
          <w:rFonts w:ascii="Verdana" w:hAnsi="Verdana"/>
          <w:bCs/>
          <w:iCs/>
          <w:sz w:val="20"/>
          <w:szCs w:val="20"/>
        </w:rPr>
        <w:t xml:space="preserve">Da Viren vor allem als Tröpfcheninfektion übertragen werden, können transparente Schutzwände am Arbeitsplatz das gesundheitliche Risiko deutlich verringern. </w:t>
      </w:r>
      <w:r w:rsidR="009A17F9">
        <w:rPr>
          <w:rFonts w:ascii="Verdana" w:hAnsi="Verdana"/>
          <w:bCs/>
          <w:iCs/>
          <w:sz w:val="20"/>
          <w:szCs w:val="20"/>
        </w:rPr>
        <w:t>Nach dem bundeseinheitlichen SARS-CoV2-Arbeitsschutzstandard sind solche Trennwände bei Arbeitsplätzen mit Pu</w:t>
      </w:r>
      <w:r w:rsidR="009A17F9">
        <w:rPr>
          <w:rFonts w:ascii="Verdana" w:hAnsi="Verdana"/>
          <w:bCs/>
          <w:iCs/>
          <w:sz w:val="20"/>
          <w:szCs w:val="20"/>
        </w:rPr>
        <w:t>b</w:t>
      </w:r>
      <w:r w:rsidR="009A17F9">
        <w:rPr>
          <w:rFonts w:ascii="Verdana" w:hAnsi="Verdana"/>
          <w:bCs/>
          <w:iCs/>
          <w:sz w:val="20"/>
          <w:szCs w:val="20"/>
        </w:rPr>
        <w:t>likumsverkehr</w:t>
      </w:r>
      <w:r w:rsidR="00CD1627">
        <w:rPr>
          <w:rFonts w:ascii="Verdana" w:hAnsi="Verdana"/>
          <w:bCs/>
          <w:iCs/>
          <w:sz w:val="20"/>
          <w:szCs w:val="20"/>
        </w:rPr>
        <w:t xml:space="preserve"> und bei denen ein Mindestabstand von 1,5 m zu anderen Personen nicht eingehalten werden kann</w:t>
      </w:r>
      <w:r w:rsidR="009A17F9">
        <w:rPr>
          <w:rFonts w:ascii="Verdana" w:hAnsi="Verdana"/>
          <w:bCs/>
          <w:iCs/>
          <w:sz w:val="20"/>
          <w:szCs w:val="20"/>
        </w:rPr>
        <w:t xml:space="preserve"> zwingend vorgeschrieben</w:t>
      </w:r>
      <w:r w:rsidR="00CD1627">
        <w:rPr>
          <w:rFonts w:ascii="Verdana" w:hAnsi="Verdana"/>
          <w:bCs/>
          <w:iCs/>
          <w:sz w:val="20"/>
          <w:szCs w:val="20"/>
        </w:rPr>
        <w:t xml:space="preserve">. </w:t>
      </w:r>
      <w:r w:rsidRPr="00BE6A99">
        <w:rPr>
          <w:rFonts w:ascii="Verdana" w:hAnsi="Verdana"/>
          <w:bCs/>
          <w:iCs/>
          <w:sz w:val="20"/>
          <w:szCs w:val="20"/>
        </w:rPr>
        <w:t>Wä</w:t>
      </w:r>
      <w:r w:rsidRPr="00BE6A99">
        <w:rPr>
          <w:rFonts w:ascii="Verdana" w:hAnsi="Verdana"/>
          <w:bCs/>
          <w:iCs/>
          <w:sz w:val="20"/>
          <w:szCs w:val="20"/>
        </w:rPr>
        <w:t>h</w:t>
      </w:r>
      <w:r w:rsidRPr="00BE6A99">
        <w:rPr>
          <w:rFonts w:ascii="Verdana" w:hAnsi="Verdana"/>
          <w:bCs/>
          <w:iCs/>
          <w:sz w:val="20"/>
          <w:szCs w:val="20"/>
        </w:rPr>
        <w:t>rend Kunststoffe, wie z. B. Acrylglas, von Desinfektionsmitteln angegriffen werden, Risse bekommen und so die hygienischen Mindeststandards nicht mehr e</w:t>
      </w:r>
      <w:r w:rsidR="00305CE7">
        <w:rPr>
          <w:rFonts w:ascii="Verdana" w:hAnsi="Verdana"/>
          <w:bCs/>
          <w:iCs/>
          <w:sz w:val="20"/>
          <w:szCs w:val="20"/>
        </w:rPr>
        <w:t>rfüll</w:t>
      </w:r>
      <w:r w:rsidRPr="00BE6A99">
        <w:rPr>
          <w:rFonts w:ascii="Verdana" w:hAnsi="Verdana"/>
          <w:bCs/>
          <w:iCs/>
          <w:sz w:val="20"/>
          <w:szCs w:val="20"/>
        </w:rPr>
        <w:t>en, ist Echtglas dagegen durch seine glatte, porenfreie Oberfl</w:t>
      </w:r>
      <w:r w:rsidRPr="00BE6A99">
        <w:rPr>
          <w:rFonts w:ascii="Verdana" w:hAnsi="Verdana"/>
          <w:bCs/>
          <w:iCs/>
          <w:sz w:val="20"/>
          <w:szCs w:val="20"/>
        </w:rPr>
        <w:t>ä</w:t>
      </w:r>
      <w:r w:rsidRPr="00BE6A99">
        <w:rPr>
          <w:rFonts w:ascii="Verdana" w:hAnsi="Verdana"/>
          <w:bCs/>
          <w:iCs/>
          <w:sz w:val="20"/>
          <w:szCs w:val="20"/>
        </w:rPr>
        <w:t xml:space="preserve">che chemisch beständig. Es lässt sich problemlos hygienisch sauber halten und verhindert die Ausbreitung von Viren und Bakterien, die sonst bis zu einigen Tagen auf den Oberflächen verbleiben können. </w:t>
      </w:r>
    </w:p>
    <w:p w:rsidR="00BE6A99" w:rsidRPr="00BE6A99" w:rsidRDefault="00BE6A99" w:rsidP="00BE6A99">
      <w:pPr>
        <w:spacing w:after="140" w:line="240" w:lineRule="auto"/>
        <w:ind w:right="1446"/>
        <w:jc w:val="both"/>
        <w:rPr>
          <w:rFonts w:ascii="Verdana" w:hAnsi="Verdana"/>
          <w:bCs/>
          <w:iCs/>
          <w:sz w:val="20"/>
          <w:szCs w:val="20"/>
        </w:rPr>
      </w:pPr>
    </w:p>
    <w:p w:rsidR="00BE6A99" w:rsidRPr="00BE6A99" w:rsidRDefault="00BE6A99" w:rsidP="00BE6A99">
      <w:pPr>
        <w:spacing w:after="140" w:line="240" w:lineRule="auto"/>
        <w:ind w:right="1446"/>
        <w:jc w:val="both"/>
        <w:rPr>
          <w:rFonts w:ascii="Verdana" w:hAnsi="Verdana"/>
          <w:bCs/>
          <w:iCs/>
          <w:sz w:val="20"/>
          <w:szCs w:val="20"/>
        </w:rPr>
      </w:pPr>
      <w:r w:rsidRPr="00BE6A99">
        <w:rPr>
          <w:rFonts w:ascii="Verdana" w:hAnsi="Verdana"/>
          <w:bCs/>
          <w:iCs/>
          <w:sz w:val="20"/>
          <w:szCs w:val="20"/>
        </w:rPr>
        <w:t>Mit der Koralle SW100 ist jetzt eine neue Serie von mobilen Glasschut</w:t>
      </w:r>
      <w:r w:rsidRPr="00BE6A99">
        <w:rPr>
          <w:rFonts w:ascii="Verdana" w:hAnsi="Verdana"/>
          <w:bCs/>
          <w:iCs/>
          <w:sz w:val="20"/>
          <w:szCs w:val="20"/>
        </w:rPr>
        <w:t>z</w:t>
      </w:r>
      <w:r w:rsidRPr="00BE6A99">
        <w:rPr>
          <w:rFonts w:ascii="Verdana" w:hAnsi="Verdana"/>
          <w:bCs/>
          <w:iCs/>
          <w:sz w:val="20"/>
          <w:szCs w:val="20"/>
        </w:rPr>
        <w:t>wänden als Produkt der Stunde am Markt, das nicht nur für sicheren Infe</w:t>
      </w:r>
      <w:r w:rsidRPr="00BE6A99">
        <w:rPr>
          <w:rFonts w:ascii="Verdana" w:hAnsi="Verdana"/>
          <w:bCs/>
          <w:iCs/>
          <w:sz w:val="20"/>
          <w:szCs w:val="20"/>
        </w:rPr>
        <w:t>k</w:t>
      </w:r>
      <w:r w:rsidRPr="00BE6A99">
        <w:rPr>
          <w:rFonts w:ascii="Verdana" w:hAnsi="Verdana"/>
          <w:bCs/>
          <w:iCs/>
          <w:sz w:val="20"/>
          <w:szCs w:val="20"/>
        </w:rPr>
        <w:lastRenderedPageBreak/>
        <w:t>tionsschutz sorgt, sondern auch ästhetischen Ansprüchen genügt. Der mehrfach für sein Design ausgezeichnete Markenhersteller von Duscha</w:t>
      </w:r>
      <w:r w:rsidRPr="00BE6A99">
        <w:rPr>
          <w:rFonts w:ascii="Verdana" w:hAnsi="Verdana"/>
          <w:bCs/>
          <w:iCs/>
          <w:sz w:val="20"/>
          <w:szCs w:val="20"/>
        </w:rPr>
        <w:t>b</w:t>
      </w:r>
      <w:r w:rsidRPr="00BE6A99">
        <w:rPr>
          <w:rFonts w:ascii="Verdana" w:hAnsi="Verdana"/>
          <w:bCs/>
          <w:iCs/>
          <w:sz w:val="20"/>
          <w:szCs w:val="20"/>
        </w:rPr>
        <w:t>trennungen aus Einscheiben-Sicherheitsglas nach EN 12150 bietet mit de</w:t>
      </w:r>
      <w:r w:rsidR="00305CE7">
        <w:rPr>
          <w:rFonts w:ascii="Verdana" w:hAnsi="Verdana"/>
          <w:bCs/>
          <w:iCs/>
          <w:sz w:val="20"/>
          <w:szCs w:val="20"/>
        </w:rPr>
        <w:t xml:space="preserve">r Glaswand </w:t>
      </w:r>
      <w:r w:rsidRPr="00BE6A99">
        <w:rPr>
          <w:rFonts w:ascii="Verdana" w:hAnsi="Verdana"/>
          <w:bCs/>
          <w:iCs/>
          <w:sz w:val="20"/>
          <w:szCs w:val="20"/>
        </w:rPr>
        <w:t xml:space="preserve">TABLE </w:t>
      </w:r>
      <w:r w:rsidR="00305CE7">
        <w:rPr>
          <w:rFonts w:ascii="Verdana" w:hAnsi="Verdana"/>
          <w:bCs/>
          <w:iCs/>
          <w:sz w:val="20"/>
          <w:szCs w:val="20"/>
        </w:rPr>
        <w:t xml:space="preserve">eine </w:t>
      </w:r>
      <w:r w:rsidRPr="00BE6A99">
        <w:rPr>
          <w:rFonts w:ascii="Verdana" w:hAnsi="Verdana"/>
          <w:bCs/>
          <w:iCs/>
          <w:sz w:val="20"/>
          <w:szCs w:val="20"/>
        </w:rPr>
        <w:t xml:space="preserve">Lösung in </w:t>
      </w:r>
      <w:r w:rsidR="00305CE7">
        <w:rPr>
          <w:rFonts w:ascii="Verdana" w:hAnsi="Verdana"/>
          <w:bCs/>
          <w:iCs/>
          <w:sz w:val="20"/>
          <w:szCs w:val="20"/>
        </w:rPr>
        <w:t xml:space="preserve">drei </w:t>
      </w:r>
      <w:r w:rsidRPr="00BE6A99">
        <w:rPr>
          <w:rFonts w:ascii="Verdana" w:hAnsi="Verdana"/>
          <w:bCs/>
          <w:iCs/>
          <w:sz w:val="20"/>
          <w:szCs w:val="20"/>
        </w:rPr>
        <w:t xml:space="preserve">unterschiedlichen </w:t>
      </w:r>
      <w:r w:rsidR="00305CE7">
        <w:rPr>
          <w:rFonts w:ascii="Verdana" w:hAnsi="Verdana"/>
          <w:bCs/>
          <w:iCs/>
          <w:sz w:val="20"/>
          <w:szCs w:val="20"/>
        </w:rPr>
        <w:t>Breite</w:t>
      </w:r>
      <w:r w:rsidRPr="00BE6A99">
        <w:rPr>
          <w:rFonts w:ascii="Verdana" w:hAnsi="Verdana"/>
          <w:bCs/>
          <w:iCs/>
          <w:sz w:val="20"/>
          <w:szCs w:val="20"/>
        </w:rPr>
        <w:t>n an, die ei</w:t>
      </w:r>
      <w:r w:rsidRPr="00BE6A99">
        <w:rPr>
          <w:rFonts w:ascii="Verdana" w:hAnsi="Verdana"/>
          <w:bCs/>
          <w:iCs/>
          <w:sz w:val="20"/>
          <w:szCs w:val="20"/>
        </w:rPr>
        <w:t>n</w:t>
      </w:r>
      <w:r w:rsidRPr="00BE6A99">
        <w:rPr>
          <w:rFonts w:ascii="Verdana" w:hAnsi="Verdana"/>
          <w:bCs/>
          <w:iCs/>
          <w:sz w:val="20"/>
          <w:szCs w:val="20"/>
        </w:rPr>
        <w:t>fach ohne Befestigungen auf Counter oder Schreibtische aufgesetzt zum Einsatz kommen k</w:t>
      </w:r>
      <w:r w:rsidR="00305CE7">
        <w:rPr>
          <w:rFonts w:ascii="Verdana" w:hAnsi="Verdana"/>
          <w:bCs/>
          <w:iCs/>
          <w:sz w:val="20"/>
          <w:szCs w:val="20"/>
        </w:rPr>
        <w:t>an</w:t>
      </w:r>
      <w:r w:rsidRPr="00BE6A99">
        <w:rPr>
          <w:rFonts w:ascii="Verdana" w:hAnsi="Verdana"/>
          <w:bCs/>
          <w:iCs/>
          <w:sz w:val="20"/>
          <w:szCs w:val="20"/>
        </w:rPr>
        <w:t xml:space="preserve">n. Auch Sonderanfertigungen sind möglich. </w:t>
      </w:r>
    </w:p>
    <w:p w:rsidR="00BE6A99" w:rsidRPr="00BE6A99" w:rsidRDefault="00BE6A99" w:rsidP="00BE6A99">
      <w:pPr>
        <w:spacing w:after="140" w:line="240" w:lineRule="auto"/>
        <w:ind w:right="1446"/>
        <w:jc w:val="both"/>
        <w:rPr>
          <w:rFonts w:ascii="Verdana" w:hAnsi="Verdana"/>
          <w:bCs/>
          <w:iCs/>
          <w:sz w:val="20"/>
          <w:szCs w:val="20"/>
        </w:rPr>
      </w:pPr>
    </w:p>
    <w:p w:rsidR="00BE6A99" w:rsidRPr="00BE6A99" w:rsidRDefault="00BE6A99" w:rsidP="00BE6A99">
      <w:pPr>
        <w:spacing w:after="140" w:line="240" w:lineRule="auto"/>
        <w:ind w:right="1446"/>
        <w:jc w:val="both"/>
        <w:rPr>
          <w:rFonts w:ascii="Verdana" w:hAnsi="Verdana"/>
          <w:bCs/>
          <w:iCs/>
          <w:sz w:val="20"/>
          <w:szCs w:val="20"/>
        </w:rPr>
      </w:pPr>
      <w:r w:rsidRPr="00BE6A99">
        <w:rPr>
          <w:rFonts w:ascii="Verdana" w:hAnsi="Verdana"/>
          <w:bCs/>
          <w:iCs/>
          <w:sz w:val="20"/>
          <w:szCs w:val="20"/>
        </w:rPr>
        <w:t xml:space="preserve">Das zertifizierte Einscheiben-Sicherheitsglas </w:t>
      </w:r>
      <w:r w:rsidR="0008293A">
        <w:rPr>
          <w:rFonts w:ascii="Verdana" w:hAnsi="Verdana"/>
          <w:bCs/>
          <w:iCs/>
          <w:sz w:val="20"/>
          <w:szCs w:val="20"/>
        </w:rPr>
        <w:t>in transparenter oder satinie</w:t>
      </w:r>
      <w:r w:rsidR="0008293A">
        <w:rPr>
          <w:rFonts w:ascii="Verdana" w:hAnsi="Verdana"/>
          <w:bCs/>
          <w:iCs/>
          <w:sz w:val="20"/>
          <w:szCs w:val="20"/>
        </w:rPr>
        <w:t>r</w:t>
      </w:r>
      <w:r w:rsidR="0008293A">
        <w:rPr>
          <w:rFonts w:ascii="Verdana" w:hAnsi="Verdana"/>
          <w:bCs/>
          <w:iCs/>
          <w:sz w:val="20"/>
          <w:szCs w:val="20"/>
        </w:rPr>
        <w:t xml:space="preserve">ter Ausführung </w:t>
      </w:r>
      <w:r w:rsidRPr="00BE6A99">
        <w:rPr>
          <w:rFonts w:ascii="Verdana" w:hAnsi="Verdana"/>
          <w:bCs/>
          <w:iCs/>
          <w:sz w:val="20"/>
          <w:szCs w:val="20"/>
        </w:rPr>
        <w:t>mit eleganten Aluminiumprofilen verleiht allen Arbeits- und Kundenkontaktbereichen eine anspruchsvolle, edle Optik</w:t>
      </w:r>
      <w:r w:rsidR="0008293A">
        <w:rPr>
          <w:rFonts w:ascii="Verdana" w:hAnsi="Verdana"/>
          <w:bCs/>
          <w:iCs/>
          <w:sz w:val="20"/>
          <w:szCs w:val="20"/>
        </w:rPr>
        <w:t>. Es</w:t>
      </w:r>
      <w:r w:rsidRPr="00BE6A99">
        <w:rPr>
          <w:rFonts w:ascii="Verdana" w:hAnsi="Verdana"/>
          <w:bCs/>
          <w:iCs/>
          <w:sz w:val="20"/>
          <w:szCs w:val="20"/>
        </w:rPr>
        <w:t xml:space="preserve"> sorgt für eine offene Atmosphäre und bietet dauerhaften Schutz. Darüber hinaus schä</w:t>
      </w:r>
      <w:r w:rsidRPr="00BE6A99">
        <w:rPr>
          <w:rFonts w:ascii="Verdana" w:hAnsi="Verdana"/>
          <w:bCs/>
          <w:iCs/>
          <w:sz w:val="20"/>
          <w:szCs w:val="20"/>
        </w:rPr>
        <w:t>t</w:t>
      </w:r>
      <w:r w:rsidRPr="00BE6A99">
        <w:rPr>
          <w:rFonts w:ascii="Verdana" w:hAnsi="Verdana"/>
          <w:bCs/>
          <w:iCs/>
          <w:sz w:val="20"/>
          <w:szCs w:val="20"/>
        </w:rPr>
        <w:t>zen die Beschäftigten in Großraumbüros die schalldämmenden Eigenscha</w:t>
      </w:r>
      <w:r w:rsidRPr="00BE6A99">
        <w:rPr>
          <w:rFonts w:ascii="Verdana" w:hAnsi="Verdana"/>
          <w:bCs/>
          <w:iCs/>
          <w:sz w:val="20"/>
          <w:szCs w:val="20"/>
        </w:rPr>
        <w:t>f</w:t>
      </w:r>
      <w:r w:rsidRPr="00BE6A99">
        <w:rPr>
          <w:rFonts w:ascii="Verdana" w:hAnsi="Verdana"/>
          <w:bCs/>
          <w:iCs/>
          <w:sz w:val="20"/>
          <w:szCs w:val="20"/>
        </w:rPr>
        <w:t xml:space="preserve">ten, die ein ruhiges, ungestörtes Arbeiten möglich machen. </w:t>
      </w:r>
    </w:p>
    <w:p w:rsidR="00BE6A99" w:rsidRPr="00BE6A99" w:rsidRDefault="00BE6A99" w:rsidP="00BE6A99">
      <w:pPr>
        <w:spacing w:after="140" w:line="240" w:lineRule="auto"/>
        <w:ind w:right="1446"/>
        <w:jc w:val="both"/>
        <w:rPr>
          <w:rFonts w:ascii="Verdana" w:hAnsi="Verdana"/>
          <w:b/>
          <w:bCs/>
          <w:iCs/>
          <w:sz w:val="20"/>
          <w:szCs w:val="20"/>
        </w:rPr>
      </w:pPr>
    </w:p>
    <w:p w:rsidR="009C7453" w:rsidRPr="00BE6A99" w:rsidRDefault="00BE6A99" w:rsidP="00F01E28">
      <w:pPr>
        <w:spacing w:after="140" w:line="240" w:lineRule="auto"/>
        <w:ind w:right="1446"/>
        <w:jc w:val="both"/>
        <w:rPr>
          <w:rFonts w:ascii="Verdana" w:hAnsi="Verdana"/>
          <w:bCs/>
          <w:iCs/>
          <w:sz w:val="20"/>
          <w:szCs w:val="20"/>
        </w:rPr>
      </w:pPr>
      <w:r w:rsidRPr="00BE6A99">
        <w:rPr>
          <w:rFonts w:ascii="Verdana" w:hAnsi="Verdana"/>
          <w:bCs/>
          <w:iCs/>
          <w:sz w:val="20"/>
          <w:szCs w:val="20"/>
        </w:rPr>
        <w:t>Die Koralle SW100 hat eine Standardhöhe von 700 mm und ist in den Bre</w:t>
      </w:r>
      <w:r w:rsidRPr="00BE6A99">
        <w:rPr>
          <w:rFonts w:ascii="Verdana" w:hAnsi="Verdana"/>
          <w:bCs/>
          <w:iCs/>
          <w:sz w:val="20"/>
          <w:szCs w:val="20"/>
        </w:rPr>
        <w:t>i</w:t>
      </w:r>
      <w:r w:rsidRPr="00BE6A99">
        <w:rPr>
          <w:rFonts w:ascii="Verdana" w:hAnsi="Verdana"/>
          <w:bCs/>
          <w:iCs/>
          <w:sz w:val="20"/>
          <w:szCs w:val="20"/>
        </w:rPr>
        <w:t>ten 700, 900 und 1100 mm erhältlich. Alle Profile sind in hochglänzendem Silber ausgeführt, die stabilen Standfüße in kontrastierendem Graphit M</w:t>
      </w:r>
      <w:r w:rsidRPr="00BE6A99">
        <w:rPr>
          <w:rFonts w:ascii="Verdana" w:hAnsi="Verdana"/>
          <w:bCs/>
          <w:iCs/>
          <w:sz w:val="20"/>
          <w:szCs w:val="20"/>
        </w:rPr>
        <w:t>e</w:t>
      </w:r>
      <w:r w:rsidRPr="00BE6A99">
        <w:rPr>
          <w:rFonts w:ascii="Verdana" w:hAnsi="Verdana"/>
          <w:bCs/>
          <w:iCs/>
          <w:sz w:val="20"/>
          <w:szCs w:val="20"/>
        </w:rPr>
        <w:t>tallic mit Kantenschutz sorgen für einen sicheren Stand der 6 mm starken Glasfläche. Eine 100 mm hohe Durchreiche gestattet den Austausch von Dokumenten, Waren und Geld. Da auch mehrere Glasschutzwände nebe</w:t>
      </w:r>
      <w:r w:rsidRPr="00BE6A99">
        <w:rPr>
          <w:rFonts w:ascii="Verdana" w:hAnsi="Verdana"/>
          <w:bCs/>
          <w:iCs/>
          <w:sz w:val="20"/>
          <w:szCs w:val="20"/>
        </w:rPr>
        <w:t>n</w:t>
      </w:r>
      <w:r w:rsidRPr="00BE6A99">
        <w:rPr>
          <w:rFonts w:ascii="Verdana" w:hAnsi="Verdana"/>
          <w:bCs/>
          <w:iCs/>
          <w:sz w:val="20"/>
          <w:szCs w:val="20"/>
        </w:rPr>
        <w:t>einander positioniert werden können, ergeben sich zahlreiche Einsatzmö</w:t>
      </w:r>
      <w:r w:rsidRPr="00BE6A99">
        <w:rPr>
          <w:rFonts w:ascii="Verdana" w:hAnsi="Verdana"/>
          <w:bCs/>
          <w:iCs/>
          <w:sz w:val="20"/>
          <w:szCs w:val="20"/>
        </w:rPr>
        <w:t>g</w:t>
      </w:r>
      <w:r w:rsidRPr="00BE6A99">
        <w:rPr>
          <w:rFonts w:ascii="Verdana" w:hAnsi="Verdana"/>
          <w:bCs/>
          <w:iCs/>
          <w:sz w:val="20"/>
          <w:szCs w:val="20"/>
        </w:rPr>
        <w:t>lichkeiten.</w:t>
      </w:r>
      <w:r w:rsidR="0008293A">
        <w:rPr>
          <w:rFonts w:ascii="Verdana" w:hAnsi="Verdana"/>
          <w:bCs/>
          <w:iCs/>
          <w:sz w:val="20"/>
          <w:szCs w:val="20"/>
        </w:rPr>
        <w:t xml:space="preserve"> Alle</w:t>
      </w:r>
      <w:r w:rsidRPr="00BE6A99">
        <w:rPr>
          <w:rFonts w:ascii="Verdana" w:hAnsi="Verdana"/>
          <w:bCs/>
          <w:iCs/>
          <w:sz w:val="20"/>
          <w:szCs w:val="20"/>
        </w:rPr>
        <w:t xml:space="preserve"> von Koralle eingesetzten Materialien sind </w:t>
      </w:r>
      <w:r w:rsidR="0008293A">
        <w:rPr>
          <w:rFonts w:ascii="Verdana" w:hAnsi="Verdana"/>
          <w:bCs/>
          <w:iCs/>
          <w:sz w:val="20"/>
          <w:szCs w:val="20"/>
        </w:rPr>
        <w:t xml:space="preserve">besonders </w:t>
      </w:r>
      <w:r w:rsidR="00F16F88">
        <w:rPr>
          <w:rFonts w:ascii="Verdana" w:hAnsi="Verdana"/>
          <w:bCs/>
          <w:iCs/>
          <w:sz w:val="20"/>
          <w:szCs w:val="20"/>
        </w:rPr>
        <w:t>pfleg</w:t>
      </w:r>
      <w:r w:rsidR="00F16F88">
        <w:rPr>
          <w:rFonts w:ascii="Verdana" w:hAnsi="Verdana"/>
          <w:bCs/>
          <w:iCs/>
          <w:sz w:val="20"/>
          <w:szCs w:val="20"/>
        </w:rPr>
        <w:t>e</w:t>
      </w:r>
      <w:r w:rsidR="00F16F88">
        <w:rPr>
          <w:rFonts w:ascii="Verdana" w:hAnsi="Verdana"/>
          <w:bCs/>
          <w:iCs/>
          <w:sz w:val="20"/>
          <w:szCs w:val="20"/>
        </w:rPr>
        <w:t xml:space="preserve">leicht </w:t>
      </w:r>
      <w:r w:rsidRPr="00BE6A99">
        <w:rPr>
          <w:rFonts w:ascii="Verdana" w:hAnsi="Verdana"/>
          <w:bCs/>
          <w:iCs/>
          <w:sz w:val="20"/>
          <w:szCs w:val="20"/>
        </w:rPr>
        <w:t xml:space="preserve">und langlebig. </w:t>
      </w:r>
    </w:p>
    <w:p w:rsidR="00850994" w:rsidRDefault="00850994" w:rsidP="001A0634">
      <w:pPr>
        <w:spacing w:after="140" w:line="240" w:lineRule="auto"/>
        <w:ind w:right="1446"/>
        <w:jc w:val="both"/>
        <w:rPr>
          <w:rFonts w:ascii="Verdana" w:hAnsi="Verdana"/>
          <w:sz w:val="20"/>
          <w:szCs w:val="20"/>
        </w:rPr>
      </w:pPr>
    </w:p>
    <w:p w:rsidR="00AE2FE8" w:rsidRPr="00AE2FE8" w:rsidRDefault="00AE2FE8" w:rsidP="00AE2FE8">
      <w:pPr>
        <w:spacing w:after="140" w:line="240" w:lineRule="auto"/>
        <w:ind w:right="1446"/>
        <w:jc w:val="both"/>
        <w:rPr>
          <w:rFonts w:ascii="Verdana" w:hAnsi="Verdana"/>
          <w:bCs/>
          <w:iCs/>
          <w:sz w:val="20"/>
          <w:szCs w:val="20"/>
        </w:rPr>
      </w:pPr>
      <w:r w:rsidRPr="00AE2FE8">
        <w:rPr>
          <w:rFonts w:ascii="Verdana" w:hAnsi="Verdana"/>
          <w:bCs/>
          <w:iCs/>
          <w:sz w:val="20"/>
          <w:szCs w:val="20"/>
        </w:rPr>
        <w:t>Weitere Informationen bei: Koralle Sanitärprodukte GmbH, Abteilung Ma</w:t>
      </w:r>
      <w:r w:rsidRPr="00AE2FE8">
        <w:rPr>
          <w:rFonts w:ascii="Verdana" w:hAnsi="Verdana"/>
          <w:bCs/>
          <w:iCs/>
          <w:sz w:val="20"/>
          <w:szCs w:val="20"/>
        </w:rPr>
        <w:t>r</w:t>
      </w:r>
      <w:r w:rsidRPr="00AE2FE8">
        <w:rPr>
          <w:rFonts w:ascii="Verdana" w:hAnsi="Verdana"/>
          <w:bCs/>
          <w:iCs/>
          <w:sz w:val="20"/>
          <w:szCs w:val="20"/>
        </w:rPr>
        <w:t xml:space="preserve">keting, Postfach 1763, 32591 Vlotho, Telefon (0 57 33) 14-0, Telefax (0 57 33) 14-2 95, Internet: www.koralle.de </w:t>
      </w:r>
    </w:p>
    <w:p w:rsidR="00AE2FE8" w:rsidRDefault="00AE2FE8" w:rsidP="00AE2FE8">
      <w:pPr>
        <w:spacing w:after="140" w:line="240" w:lineRule="auto"/>
        <w:ind w:right="1446"/>
        <w:jc w:val="both"/>
        <w:rPr>
          <w:rFonts w:ascii="Verdana" w:hAnsi="Verdana"/>
          <w:bCs/>
          <w:iCs/>
          <w:sz w:val="20"/>
          <w:szCs w:val="20"/>
        </w:rPr>
      </w:pPr>
    </w:p>
    <w:p w:rsidR="00F16F88" w:rsidRPr="00AE2FE8" w:rsidRDefault="00F16F88" w:rsidP="00AE2FE8">
      <w:pPr>
        <w:spacing w:after="140" w:line="240" w:lineRule="auto"/>
        <w:ind w:right="1446"/>
        <w:jc w:val="both"/>
        <w:rPr>
          <w:rFonts w:ascii="Verdana" w:hAnsi="Verdana"/>
          <w:bCs/>
          <w:iCs/>
          <w:sz w:val="20"/>
          <w:szCs w:val="20"/>
        </w:rPr>
      </w:pPr>
      <w:r>
        <w:rPr>
          <w:rFonts w:ascii="Verdana" w:hAnsi="Verdana"/>
          <w:bCs/>
          <w:iCs/>
          <w:sz w:val="20"/>
          <w:szCs w:val="20"/>
        </w:rPr>
        <w:t>&lt;&lt;Kasten&gt;&gt;</w:t>
      </w:r>
    </w:p>
    <w:p w:rsidR="00A312E7" w:rsidRDefault="00A312E7" w:rsidP="00A312E7">
      <w:pPr>
        <w:spacing w:after="140" w:line="240" w:lineRule="auto"/>
        <w:ind w:right="1446"/>
        <w:jc w:val="both"/>
        <w:rPr>
          <w:rFonts w:ascii="Verdana" w:hAnsi="Verdana"/>
          <w:b/>
          <w:bCs/>
          <w:iCs/>
          <w:sz w:val="20"/>
          <w:szCs w:val="20"/>
        </w:rPr>
      </w:pPr>
      <w:r>
        <w:rPr>
          <w:rFonts w:ascii="Verdana" w:hAnsi="Verdana"/>
          <w:b/>
          <w:bCs/>
          <w:iCs/>
          <w:sz w:val="20"/>
          <w:szCs w:val="20"/>
        </w:rPr>
        <w:t>D</w:t>
      </w:r>
      <w:r w:rsidR="00F16F88">
        <w:rPr>
          <w:rFonts w:ascii="Verdana" w:hAnsi="Verdana"/>
          <w:b/>
          <w:bCs/>
          <w:iCs/>
          <w:sz w:val="20"/>
          <w:szCs w:val="20"/>
        </w:rPr>
        <w:t>er Hersteller</w:t>
      </w:r>
    </w:p>
    <w:p w:rsidR="00A312E7" w:rsidRDefault="00A312E7" w:rsidP="00A312E7">
      <w:pPr>
        <w:spacing w:after="140" w:line="240" w:lineRule="auto"/>
        <w:ind w:right="1446"/>
        <w:jc w:val="both"/>
        <w:rPr>
          <w:rFonts w:ascii="Verdana" w:hAnsi="Verdana"/>
          <w:sz w:val="20"/>
          <w:szCs w:val="20"/>
        </w:rPr>
      </w:pPr>
      <w:r>
        <w:rPr>
          <w:rFonts w:ascii="Verdana" w:hAnsi="Verdana"/>
          <w:bCs/>
          <w:iCs/>
          <w:sz w:val="20"/>
          <w:szCs w:val="20"/>
        </w:rPr>
        <w:t xml:space="preserve">Die Koralle Sanitärprodukte GmbH in Vlotho zählt </w:t>
      </w:r>
      <w:r w:rsidR="00F16F88">
        <w:rPr>
          <w:rFonts w:ascii="Verdana" w:hAnsi="Verdana"/>
          <w:bCs/>
          <w:iCs/>
          <w:sz w:val="20"/>
          <w:szCs w:val="20"/>
        </w:rPr>
        <w:t xml:space="preserve">seit 50 Jahren </w:t>
      </w:r>
      <w:r>
        <w:rPr>
          <w:rFonts w:ascii="Verdana" w:hAnsi="Verdana"/>
          <w:bCs/>
          <w:iCs/>
          <w:sz w:val="20"/>
          <w:szCs w:val="20"/>
        </w:rPr>
        <w:t>zu den führenden deutschen Markenherstellern von Duschabtrennungen</w:t>
      </w:r>
      <w:r w:rsidR="00F16F88">
        <w:rPr>
          <w:rFonts w:ascii="Verdana" w:hAnsi="Verdana"/>
          <w:bCs/>
          <w:iCs/>
          <w:sz w:val="20"/>
          <w:szCs w:val="20"/>
        </w:rPr>
        <w:t xml:space="preserve"> und ist für richtungsweisendes Design und innovative Raumkonzepte bekannt</w:t>
      </w:r>
      <w:r>
        <w:rPr>
          <w:rFonts w:ascii="Verdana" w:hAnsi="Verdana"/>
          <w:bCs/>
          <w:iCs/>
          <w:sz w:val="20"/>
          <w:szCs w:val="20"/>
        </w:rPr>
        <w:t xml:space="preserve">. Das Produktprogramm umfasst neben </w:t>
      </w:r>
      <w:r w:rsidR="00F16F88">
        <w:rPr>
          <w:rFonts w:ascii="Verdana" w:hAnsi="Verdana"/>
          <w:bCs/>
          <w:iCs/>
          <w:sz w:val="20"/>
          <w:szCs w:val="20"/>
        </w:rPr>
        <w:t>Glas- und Acryla</w:t>
      </w:r>
      <w:r>
        <w:rPr>
          <w:rFonts w:ascii="Verdana" w:hAnsi="Verdana"/>
          <w:bCs/>
          <w:iCs/>
          <w:sz w:val="20"/>
          <w:szCs w:val="20"/>
        </w:rPr>
        <w:t>btrennungen auch Dusch- und Badewannen. Koralle gehört mit den Schwestergesellschaften Bekon-Koralle (Schweiz) und Baduscho (Österreich) zur schweizerischen Arbonia-Gruppe.</w:t>
      </w:r>
    </w:p>
    <w:p w:rsidR="00AE2FE8" w:rsidRPr="00AE2FE8" w:rsidRDefault="00AE2FE8" w:rsidP="00AE2FE8">
      <w:pPr>
        <w:spacing w:after="140" w:line="240" w:lineRule="auto"/>
        <w:ind w:right="1446"/>
        <w:jc w:val="both"/>
        <w:rPr>
          <w:rFonts w:ascii="Verdana" w:hAnsi="Verdana"/>
          <w:bCs/>
          <w:iCs/>
          <w:sz w:val="20"/>
          <w:szCs w:val="20"/>
        </w:rPr>
      </w:pPr>
    </w:p>
    <w:p w:rsidR="00AE2FE8" w:rsidRPr="00AE2FE8" w:rsidRDefault="00AE2FE8" w:rsidP="00AE2FE8">
      <w:pPr>
        <w:spacing w:after="140" w:line="240" w:lineRule="auto"/>
        <w:ind w:right="1446"/>
        <w:jc w:val="right"/>
        <w:rPr>
          <w:rFonts w:ascii="Verdana" w:hAnsi="Verdana"/>
          <w:bCs/>
          <w:iCs/>
          <w:sz w:val="20"/>
          <w:szCs w:val="20"/>
        </w:rPr>
      </w:pPr>
      <w:r w:rsidRPr="00AE2FE8">
        <w:rPr>
          <w:rFonts w:ascii="Verdana" w:hAnsi="Verdana"/>
          <w:bCs/>
          <w:iCs/>
          <w:sz w:val="20"/>
          <w:szCs w:val="20"/>
        </w:rPr>
        <w:t>TECHNO PRESS</w:t>
      </w:r>
    </w:p>
    <w:p w:rsidR="00AE2FE8" w:rsidRPr="00AE2FE8" w:rsidRDefault="00AE2FE8" w:rsidP="00AE2FE8">
      <w:pPr>
        <w:spacing w:after="140" w:line="240" w:lineRule="auto"/>
        <w:ind w:right="1446"/>
        <w:jc w:val="right"/>
        <w:rPr>
          <w:rFonts w:ascii="Verdana" w:hAnsi="Verdana"/>
          <w:bCs/>
          <w:iCs/>
          <w:sz w:val="20"/>
          <w:szCs w:val="20"/>
        </w:rPr>
      </w:pPr>
      <w:r w:rsidRPr="00AE2FE8">
        <w:rPr>
          <w:rFonts w:ascii="Verdana" w:hAnsi="Verdana"/>
          <w:bCs/>
          <w:iCs/>
          <w:sz w:val="20"/>
          <w:szCs w:val="20"/>
        </w:rPr>
        <w:t xml:space="preserve">Fließtext: </w:t>
      </w:r>
      <w:r w:rsidR="0008293A">
        <w:rPr>
          <w:rFonts w:ascii="Verdana" w:hAnsi="Verdana"/>
          <w:bCs/>
          <w:iCs/>
          <w:sz w:val="20"/>
          <w:szCs w:val="20"/>
        </w:rPr>
        <w:t>2</w:t>
      </w:r>
      <w:r w:rsidR="00D228C9">
        <w:rPr>
          <w:rFonts w:ascii="Verdana" w:hAnsi="Verdana"/>
          <w:bCs/>
          <w:sz w:val="20"/>
        </w:rPr>
        <w:t>.</w:t>
      </w:r>
      <w:r w:rsidR="0008293A">
        <w:rPr>
          <w:rFonts w:ascii="Verdana" w:hAnsi="Verdana"/>
          <w:bCs/>
          <w:sz w:val="20"/>
        </w:rPr>
        <w:t>735</w:t>
      </w:r>
      <w:r w:rsidR="00D228C9">
        <w:rPr>
          <w:rFonts w:ascii="Verdana" w:hAnsi="Verdana"/>
          <w:bCs/>
          <w:sz w:val="20"/>
        </w:rPr>
        <w:t xml:space="preserve"> </w:t>
      </w:r>
      <w:r w:rsidRPr="00AE2FE8">
        <w:rPr>
          <w:rFonts w:ascii="Verdana" w:hAnsi="Verdana"/>
          <w:bCs/>
          <w:iCs/>
          <w:sz w:val="20"/>
          <w:szCs w:val="20"/>
        </w:rPr>
        <w:t>Zeichen</w:t>
      </w:r>
      <w:r w:rsidR="00A015C0">
        <w:rPr>
          <w:rFonts w:ascii="Verdana" w:hAnsi="Verdana"/>
          <w:bCs/>
          <w:iCs/>
          <w:sz w:val="20"/>
          <w:szCs w:val="20"/>
        </w:rPr>
        <w:br/>
        <w:t>Kasten: 442 Zeichen</w:t>
      </w:r>
    </w:p>
    <w:p w:rsidR="00A015C0" w:rsidRDefault="00A015C0" w:rsidP="009C7453">
      <w:pPr>
        <w:spacing w:after="140" w:line="240" w:lineRule="auto"/>
        <w:ind w:right="1446"/>
        <w:jc w:val="both"/>
        <w:rPr>
          <w:rFonts w:ascii="Verdana" w:eastAsia="Calibri" w:hAnsi="Verdana" w:cs="Arial"/>
          <w:b/>
          <w:bCs/>
          <w:iCs/>
          <w:sz w:val="20"/>
          <w:szCs w:val="20"/>
          <w:u w:val="single"/>
          <w:lang w:eastAsia="de-DE"/>
        </w:rPr>
      </w:pPr>
    </w:p>
    <w:p w:rsidR="00A015C0" w:rsidRDefault="00A015C0" w:rsidP="009C7453">
      <w:pPr>
        <w:spacing w:after="140" w:line="240" w:lineRule="auto"/>
        <w:ind w:right="1446"/>
        <w:jc w:val="both"/>
        <w:rPr>
          <w:rFonts w:ascii="Verdana" w:eastAsia="Calibri" w:hAnsi="Verdana" w:cs="Arial"/>
          <w:b/>
          <w:bCs/>
          <w:iCs/>
          <w:sz w:val="20"/>
          <w:szCs w:val="20"/>
          <w:u w:val="single"/>
          <w:lang w:eastAsia="de-DE"/>
        </w:rPr>
      </w:pPr>
    </w:p>
    <w:p w:rsidR="00A015C0" w:rsidRDefault="00A015C0" w:rsidP="009C7453">
      <w:pPr>
        <w:spacing w:after="140" w:line="240" w:lineRule="auto"/>
        <w:ind w:right="1446"/>
        <w:jc w:val="both"/>
        <w:rPr>
          <w:rFonts w:ascii="Verdana" w:eastAsia="Calibri" w:hAnsi="Verdana" w:cs="Arial"/>
          <w:b/>
          <w:bCs/>
          <w:iCs/>
          <w:sz w:val="20"/>
          <w:szCs w:val="20"/>
          <w:u w:val="single"/>
          <w:lang w:eastAsia="de-DE"/>
        </w:rPr>
      </w:pPr>
    </w:p>
    <w:p w:rsidR="00A015C0" w:rsidRDefault="00A015C0" w:rsidP="009C7453">
      <w:pPr>
        <w:spacing w:after="140" w:line="240" w:lineRule="auto"/>
        <w:ind w:right="1446"/>
        <w:jc w:val="both"/>
        <w:rPr>
          <w:rFonts w:ascii="Verdana" w:eastAsia="Calibri" w:hAnsi="Verdana" w:cs="Arial"/>
          <w:b/>
          <w:bCs/>
          <w:iCs/>
          <w:sz w:val="20"/>
          <w:szCs w:val="20"/>
          <w:u w:val="single"/>
          <w:lang w:eastAsia="de-DE"/>
        </w:rPr>
      </w:pPr>
    </w:p>
    <w:p w:rsidR="00DB3996" w:rsidRDefault="00DB3996" w:rsidP="009C7453">
      <w:pPr>
        <w:spacing w:after="140" w:line="240" w:lineRule="auto"/>
        <w:ind w:right="1446"/>
        <w:jc w:val="both"/>
        <w:rPr>
          <w:rFonts w:ascii="Verdana" w:eastAsia="Calibri" w:hAnsi="Verdana" w:cs="Arial"/>
          <w:b/>
          <w:bCs/>
          <w:iCs/>
          <w:sz w:val="20"/>
          <w:szCs w:val="20"/>
          <w:u w:val="single"/>
          <w:lang w:eastAsia="de-DE"/>
        </w:rPr>
      </w:pPr>
    </w:p>
    <w:p w:rsidR="00DB3996" w:rsidRDefault="00DB3996" w:rsidP="009C7453">
      <w:pPr>
        <w:spacing w:after="140" w:line="240" w:lineRule="auto"/>
        <w:ind w:right="1446"/>
        <w:jc w:val="both"/>
        <w:rPr>
          <w:rFonts w:ascii="Verdana" w:eastAsia="Calibri" w:hAnsi="Verdana" w:cs="Arial"/>
          <w:b/>
          <w:bCs/>
          <w:iCs/>
          <w:sz w:val="20"/>
          <w:szCs w:val="20"/>
          <w:u w:val="single"/>
          <w:lang w:eastAsia="de-DE"/>
        </w:rPr>
      </w:pPr>
    </w:p>
    <w:p w:rsidR="009C7453" w:rsidRPr="009C7453" w:rsidRDefault="009C7453" w:rsidP="009C7453">
      <w:pPr>
        <w:spacing w:after="140" w:line="240" w:lineRule="auto"/>
        <w:ind w:right="1446"/>
        <w:jc w:val="both"/>
        <w:rPr>
          <w:rFonts w:ascii="Verdana" w:eastAsia="Calibri" w:hAnsi="Verdana" w:cs="Arial"/>
          <w:b/>
          <w:bCs/>
          <w:iCs/>
          <w:sz w:val="20"/>
          <w:szCs w:val="20"/>
          <w:u w:val="single"/>
          <w:lang w:eastAsia="de-DE"/>
        </w:rPr>
      </w:pPr>
      <w:r w:rsidRPr="009C7453">
        <w:rPr>
          <w:rFonts w:ascii="Verdana" w:eastAsia="Calibri" w:hAnsi="Verdana" w:cs="Arial"/>
          <w:b/>
          <w:bCs/>
          <w:iCs/>
          <w:sz w:val="20"/>
          <w:szCs w:val="20"/>
          <w:u w:val="single"/>
          <w:lang w:eastAsia="de-DE"/>
        </w:rPr>
        <w:lastRenderedPageBreak/>
        <w:t>Bildunterschriften:</w:t>
      </w:r>
    </w:p>
    <w:p w:rsidR="009C7453" w:rsidRPr="009C7453" w:rsidRDefault="009C7453" w:rsidP="009C7453">
      <w:pPr>
        <w:spacing w:after="140" w:line="240" w:lineRule="auto"/>
        <w:ind w:right="1446"/>
        <w:jc w:val="both"/>
        <w:rPr>
          <w:rFonts w:ascii="Verdana" w:eastAsia="Calibri" w:hAnsi="Verdana" w:cs="Arial"/>
          <w:b/>
          <w:bCs/>
          <w:iCs/>
          <w:sz w:val="20"/>
          <w:szCs w:val="20"/>
          <w:u w:val="single"/>
          <w:lang w:eastAsia="de-DE"/>
        </w:rPr>
      </w:pPr>
    </w:p>
    <w:p w:rsidR="00BE6A99" w:rsidRPr="00BE6A99" w:rsidRDefault="00BE6A99" w:rsidP="00BE6A99">
      <w:pPr>
        <w:spacing w:after="140" w:line="240" w:lineRule="auto"/>
        <w:ind w:right="1446"/>
        <w:jc w:val="both"/>
        <w:rPr>
          <w:rFonts w:ascii="Verdana" w:eastAsia="Calibri" w:hAnsi="Verdana" w:cs="Arial"/>
          <w:bCs/>
          <w:sz w:val="20"/>
          <w:szCs w:val="20"/>
          <w:lang w:eastAsia="de-DE"/>
        </w:rPr>
      </w:pPr>
      <w:r w:rsidRPr="00BE6A99">
        <w:rPr>
          <w:rFonts w:ascii="Verdana" w:eastAsia="Calibri" w:hAnsi="Verdana" w:cs="Arial"/>
          <w:bCs/>
          <w:sz w:val="20"/>
          <w:szCs w:val="20"/>
          <w:lang w:eastAsia="de-DE"/>
        </w:rPr>
        <w:t>&lt;</w:t>
      </w:r>
      <w:r w:rsidR="00573DE9">
        <w:rPr>
          <w:rFonts w:ascii="Verdana" w:eastAsia="Calibri" w:hAnsi="Verdana" w:cs="Arial"/>
          <w:bCs/>
          <w:sz w:val="20"/>
          <w:szCs w:val="20"/>
          <w:lang w:eastAsia="de-DE"/>
        </w:rPr>
        <w:t>01_SW100 Table_Empfang</w:t>
      </w:r>
      <w:r w:rsidRPr="00BE6A99">
        <w:rPr>
          <w:rFonts w:ascii="Verdana" w:eastAsia="Calibri" w:hAnsi="Verdana" w:cs="Arial"/>
          <w:bCs/>
          <w:sz w:val="20"/>
          <w:szCs w:val="20"/>
          <w:lang w:eastAsia="de-DE"/>
        </w:rPr>
        <w:t>&gt;</w:t>
      </w:r>
    </w:p>
    <w:p w:rsidR="00BE6A99" w:rsidRPr="00BE6A99" w:rsidRDefault="00BE6A99" w:rsidP="00BE6A99">
      <w:pPr>
        <w:spacing w:after="140" w:line="240" w:lineRule="auto"/>
        <w:ind w:right="1446"/>
        <w:jc w:val="both"/>
        <w:rPr>
          <w:rFonts w:ascii="Verdana" w:eastAsia="Calibri" w:hAnsi="Verdana" w:cs="Arial"/>
          <w:bCs/>
          <w:sz w:val="20"/>
          <w:szCs w:val="20"/>
          <w:lang w:eastAsia="de-DE"/>
        </w:rPr>
      </w:pPr>
      <w:r>
        <w:rPr>
          <w:rFonts w:ascii="Verdana" w:eastAsia="Calibri" w:hAnsi="Verdana" w:cs="Arial"/>
          <w:bCs/>
          <w:noProof/>
          <w:sz w:val="20"/>
          <w:szCs w:val="20"/>
          <w:lang w:eastAsia="de-DE"/>
        </w:rPr>
        <w:drawing>
          <wp:inline distT="0" distB="0" distL="0" distR="0">
            <wp:extent cx="2160000" cy="1440000"/>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_MI_TABLE_Hot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p>
    <w:p w:rsidR="00BE6A99" w:rsidRPr="00BE6A99" w:rsidRDefault="00BE6A99" w:rsidP="00BE6A99">
      <w:pPr>
        <w:spacing w:after="140" w:line="240" w:lineRule="auto"/>
        <w:ind w:right="1446"/>
        <w:jc w:val="both"/>
        <w:rPr>
          <w:rFonts w:ascii="Verdana" w:eastAsia="Calibri" w:hAnsi="Verdana" w:cs="Arial"/>
          <w:bCs/>
          <w:sz w:val="20"/>
          <w:szCs w:val="20"/>
          <w:lang w:eastAsia="de-DE"/>
        </w:rPr>
      </w:pPr>
      <w:r w:rsidRPr="00BE6A99">
        <w:rPr>
          <w:rFonts w:ascii="Verdana" w:eastAsia="Calibri" w:hAnsi="Verdana" w:cs="Arial"/>
          <w:bCs/>
          <w:sz w:val="20"/>
          <w:szCs w:val="20"/>
          <w:lang w:eastAsia="de-DE"/>
        </w:rPr>
        <w:t>Die neuen eleganten Glasschutzwände der Serie Koralle SW100 wurden speziell für den temporären oder dauerhaften Schutz vor Infektionen am Arbeitsplatz entwickelt. In der Variante TABLE verfügen sie über eine praktische Durchreiche.</w:t>
      </w:r>
    </w:p>
    <w:p w:rsidR="00BE6A99" w:rsidRPr="00BE6A99" w:rsidRDefault="00BE6A99" w:rsidP="00BE6A99">
      <w:pPr>
        <w:spacing w:after="140" w:line="240" w:lineRule="auto"/>
        <w:ind w:right="1446"/>
        <w:jc w:val="both"/>
        <w:rPr>
          <w:rFonts w:ascii="Verdana" w:eastAsia="Calibri" w:hAnsi="Verdana" w:cs="Arial"/>
          <w:bCs/>
          <w:sz w:val="20"/>
          <w:szCs w:val="20"/>
          <w:lang w:eastAsia="de-DE"/>
        </w:rPr>
      </w:pPr>
    </w:p>
    <w:p w:rsidR="00BE6A99" w:rsidRPr="00BE6A99" w:rsidRDefault="00BE6A99" w:rsidP="00BE6A99">
      <w:pPr>
        <w:spacing w:after="140" w:line="240" w:lineRule="auto"/>
        <w:ind w:right="1446"/>
        <w:jc w:val="both"/>
        <w:rPr>
          <w:rFonts w:ascii="Verdana" w:eastAsia="Calibri" w:hAnsi="Verdana" w:cs="Arial"/>
          <w:bCs/>
          <w:sz w:val="20"/>
          <w:szCs w:val="20"/>
          <w:lang w:eastAsia="de-DE"/>
        </w:rPr>
      </w:pPr>
      <w:r w:rsidRPr="00BE6A99">
        <w:rPr>
          <w:rFonts w:ascii="Verdana" w:eastAsia="Calibri" w:hAnsi="Verdana" w:cs="Arial"/>
          <w:bCs/>
          <w:sz w:val="20"/>
          <w:szCs w:val="20"/>
          <w:lang w:eastAsia="de-DE"/>
        </w:rPr>
        <w:t>&lt;</w:t>
      </w:r>
      <w:r w:rsidR="00573DE9">
        <w:rPr>
          <w:rFonts w:ascii="Verdana" w:eastAsia="Calibri" w:hAnsi="Verdana" w:cs="Arial"/>
          <w:bCs/>
          <w:sz w:val="20"/>
          <w:szCs w:val="20"/>
          <w:lang w:eastAsia="de-DE"/>
        </w:rPr>
        <w:t>02_SW100 Table_</w:t>
      </w:r>
      <w:r w:rsidRPr="00BE6A99">
        <w:rPr>
          <w:rFonts w:ascii="Verdana" w:eastAsia="Calibri" w:hAnsi="Verdana" w:cs="Arial"/>
          <w:bCs/>
          <w:sz w:val="20"/>
          <w:szCs w:val="20"/>
          <w:lang w:eastAsia="de-DE"/>
        </w:rPr>
        <w:t>Apotheke&gt;</w:t>
      </w:r>
    </w:p>
    <w:p w:rsidR="00BE6A99" w:rsidRPr="00BE6A99" w:rsidRDefault="00BE6A99" w:rsidP="00BE6A99">
      <w:pPr>
        <w:spacing w:after="140" w:line="240" w:lineRule="auto"/>
        <w:ind w:right="1446"/>
        <w:jc w:val="both"/>
        <w:rPr>
          <w:rFonts w:ascii="Verdana" w:eastAsia="Calibri" w:hAnsi="Verdana" w:cs="Arial"/>
          <w:bCs/>
          <w:sz w:val="20"/>
          <w:szCs w:val="20"/>
          <w:lang w:eastAsia="de-DE"/>
        </w:rPr>
      </w:pPr>
      <w:r>
        <w:rPr>
          <w:rFonts w:ascii="Verdana" w:eastAsia="Calibri" w:hAnsi="Verdana" w:cs="Arial"/>
          <w:bCs/>
          <w:noProof/>
          <w:sz w:val="20"/>
          <w:szCs w:val="20"/>
          <w:lang w:eastAsia="de-DE"/>
        </w:rPr>
        <w:drawing>
          <wp:inline distT="0" distB="0" distL="0" distR="0">
            <wp:extent cx="2160000" cy="144000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_MI_TABLE_Apothek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p>
    <w:p w:rsidR="00BE6A99" w:rsidRPr="00BE6A99" w:rsidRDefault="00BE6A99" w:rsidP="00BE6A99">
      <w:pPr>
        <w:spacing w:after="140" w:line="240" w:lineRule="auto"/>
        <w:ind w:right="1446"/>
        <w:jc w:val="both"/>
        <w:rPr>
          <w:rFonts w:ascii="Verdana" w:eastAsia="Calibri" w:hAnsi="Verdana" w:cs="Arial"/>
          <w:bCs/>
          <w:sz w:val="20"/>
          <w:szCs w:val="20"/>
          <w:lang w:eastAsia="de-DE"/>
        </w:rPr>
      </w:pPr>
      <w:r w:rsidRPr="00BE6A99">
        <w:rPr>
          <w:rFonts w:ascii="Verdana" w:eastAsia="Calibri" w:hAnsi="Verdana" w:cs="Arial"/>
          <w:bCs/>
          <w:sz w:val="20"/>
          <w:szCs w:val="20"/>
          <w:lang w:eastAsia="de-DE"/>
        </w:rPr>
        <w:t>Gerade in Apotheken ist ein wirksamer Infektionsschutz wichtig, um die Mitarbeiterinnen und Mitarbeiter vor Ansteckungen zu bewahren.</w:t>
      </w:r>
      <w:r w:rsidR="00505FF2">
        <w:rPr>
          <w:rFonts w:ascii="Verdana" w:eastAsia="Calibri" w:hAnsi="Verdana" w:cs="Arial"/>
          <w:bCs/>
          <w:sz w:val="20"/>
          <w:szCs w:val="20"/>
          <w:lang w:eastAsia="de-DE"/>
        </w:rPr>
        <w:t xml:space="preserve"> Die Glasschutzwand Koralle SW100 erfüllt diese Anforderung auf ästhetische Weise.</w:t>
      </w:r>
    </w:p>
    <w:p w:rsidR="00BE6A99" w:rsidRPr="00BE6A99" w:rsidRDefault="00BE6A99" w:rsidP="00BE6A99">
      <w:pPr>
        <w:spacing w:after="140" w:line="240" w:lineRule="auto"/>
        <w:ind w:right="1446"/>
        <w:jc w:val="both"/>
        <w:rPr>
          <w:rFonts w:ascii="Verdana" w:eastAsia="Calibri" w:hAnsi="Verdana" w:cs="Arial"/>
          <w:bCs/>
          <w:sz w:val="20"/>
          <w:szCs w:val="20"/>
          <w:lang w:eastAsia="de-DE"/>
        </w:rPr>
      </w:pPr>
    </w:p>
    <w:p w:rsidR="00A015C0" w:rsidRDefault="00A015C0" w:rsidP="00BE6A99">
      <w:pPr>
        <w:spacing w:after="140" w:line="240" w:lineRule="auto"/>
        <w:ind w:right="1446"/>
        <w:jc w:val="both"/>
        <w:rPr>
          <w:rFonts w:ascii="Verdana" w:eastAsia="Calibri" w:hAnsi="Verdana" w:cs="Arial"/>
          <w:bCs/>
          <w:sz w:val="20"/>
          <w:szCs w:val="20"/>
          <w:lang w:eastAsia="de-DE"/>
        </w:rPr>
      </w:pPr>
    </w:p>
    <w:p w:rsidR="00BE6A99" w:rsidRPr="00BE6A99" w:rsidRDefault="00BE6A99" w:rsidP="00BE6A99">
      <w:pPr>
        <w:spacing w:after="140" w:line="240" w:lineRule="auto"/>
        <w:ind w:right="1446"/>
        <w:jc w:val="both"/>
        <w:rPr>
          <w:rFonts w:ascii="Verdana" w:eastAsia="Calibri" w:hAnsi="Verdana" w:cs="Arial"/>
          <w:bCs/>
          <w:sz w:val="20"/>
          <w:szCs w:val="20"/>
          <w:lang w:eastAsia="de-DE"/>
        </w:rPr>
      </w:pPr>
      <w:r w:rsidRPr="00BE6A99">
        <w:rPr>
          <w:rFonts w:ascii="Verdana" w:eastAsia="Calibri" w:hAnsi="Verdana" w:cs="Arial"/>
          <w:bCs/>
          <w:sz w:val="20"/>
          <w:szCs w:val="20"/>
          <w:lang w:eastAsia="de-DE"/>
        </w:rPr>
        <w:t>&lt;</w:t>
      </w:r>
      <w:r w:rsidR="00573DE9">
        <w:rPr>
          <w:rFonts w:ascii="Verdana" w:eastAsia="Calibri" w:hAnsi="Verdana" w:cs="Arial"/>
          <w:bCs/>
          <w:sz w:val="20"/>
          <w:szCs w:val="20"/>
          <w:lang w:eastAsia="de-DE"/>
        </w:rPr>
        <w:t>03_SW100 Table_</w:t>
      </w:r>
      <w:r w:rsidRPr="00BE6A99">
        <w:rPr>
          <w:rFonts w:ascii="Verdana" w:eastAsia="Calibri" w:hAnsi="Verdana" w:cs="Arial"/>
          <w:bCs/>
          <w:sz w:val="20"/>
          <w:szCs w:val="20"/>
          <w:lang w:eastAsia="de-DE"/>
        </w:rPr>
        <w:t>Standfuß&gt;</w:t>
      </w:r>
    </w:p>
    <w:p w:rsidR="00BE6A99" w:rsidRPr="00BE6A99" w:rsidRDefault="00BE6A99" w:rsidP="00BE6A99">
      <w:pPr>
        <w:spacing w:after="140" w:line="240" w:lineRule="auto"/>
        <w:ind w:right="1446"/>
        <w:jc w:val="both"/>
        <w:rPr>
          <w:rFonts w:ascii="Verdana" w:eastAsia="Calibri" w:hAnsi="Verdana" w:cs="Arial"/>
          <w:bCs/>
          <w:sz w:val="20"/>
          <w:szCs w:val="20"/>
          <w:lang w:eastAsia="de-DE"/>
        </w:rPr>
      </w:pPr>
      <w:r>
        <w:rPr>
          <w:rFonts w:ascii="Verdana" w:eastAsia="Calibri" w:hAnsi="Verdana" w:cs="Arial"/>
          <w:bCs/>
          <w:noProof/>
          <w:sz w:val="20"/>
          <w:szCs w:val="20"/>
          <w:lang w:eastAsia="de-DE"/>
        </w:rPr>
        <w:drawing>
          <wp:inline distT="0" distB="0" distL="0" distR="0">
            <wp:extent cx="2160000" cy="1440000"/>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_DT_TAB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p>
    <w:p w:rsidR="00BE6A99" w:rsidRPr="00BE6A99" w:rsidRDefault="00BE6A99" w:rsidP="00BE6A99">
      <w:pPr>
        <w:spacing w:after="140" w:line="240" w:lineRule="auto"/>
        <w:ind w:right="1446"/>
        <w:jc w:val="both"/>
        <w:rPr>
          <w:rFonts w:ascii="Verdana" w:eastAsia="Calibri" w:hAnsi="Verdana" w:cs="Arial"/>
          <w:bCs/>
          <w:sz w:val="20"/>
          <w:szCs w:val="20"/>
          <w:lang w:eastAsia="de-DE"/>
        </w:rPr>
      </w:pPr>
      <w:r w:rsidRPr="00BE6A99">
        <w:rPr>
          <w:rFonts w:ascii="Verdana" w:eastAsia="Calibri" w:hAnsi="Verdana" w:cs="Arial"/>
          <w:bCs/>
          <w:sz w:val="20"/>
          <w:szCs w:val="20"/>
          <w:lang w:eastAsia="de-DE"/>
        </w:rPr>
        <w:t>Der stabile Standfuß der Glasschutzwand TABLE in Graphit Metallic kontrastiert mit den hochglänzenden Aluminiumprofilen und sorgt für einen sicheren Stand auf Tischen und Theken.</w:t>
      </w:r>
    </w:p>
    <w:p w:rsidR="00BE6A99" w:rsidRPr="00BE6A99" w:rsidRDefault="00BE6A99" w:rsidP="00BE6A99">
      <w:pPr>
        <w:spacing w:after="140" w:line="240" w:lineRule="auto"/>
        <w:ind w:right="1446"/>
        <w:jc w:val="both"/>
        <w:rPr>
          <w:rFonts w:ascii="Verdana" w:eastAsia="Calibri" w:hAnsi="Verdana" w:cs="Arial"/>
          <w:bCs/>
          <w:sz w:val="20"/>
          <w:szCs w:val="20"/>
          <w:lang w:eastAsia="de-DE"/>
        </w:rPr>
      </w:pPr>
    </w:p>
    <w:p w:rsidR="0008293A" w:rsidRDefault="0008293A" w:rsidP="00BE6A99">
      <w:pPr>
        <w:spacing w:after="140" w:line="240" w:lineRule="auto"/>
        <w:ind w:right="1446"/>
        <w:jc w:val="both"/>
        <w:rPr>
          <w:rFonts w:ascii="Verdana" w:eastAsia="Calibri" w:hAnsi="Verdana" w:cs="Arial"/>
          <w:bCs/>
          <w:sz w:val="20"/>
          <w:szCs w:val="20"/>
          <w:lang w:eastAsia="de-DE"/>
        </w:rPr>
      </w:pPr>
    </w:p>
    <w:p w:rsidR="00BE6A99" w:rsidRPr="00BE6A99" w:rsidRDefault="00BE6A99" w:rsidP="00BE6A99">
      <w:pPr>
        <w:spacing w:after="140" w:line="240" w:lineRule="auto"/>
        <w:ind w:right="1446"/>
        <w:jc w:val="both"/>
        <w:rPr>
          <w:rFonts w:ascii="Verdana" w:eastAsia="Calibri" w:hAnsi="Verdana" w:cs="Arial"/>
          <w:bCs/>
          <w:sz w:val="20"/>
          <w:szCs w:val="20"/>
          <w:lang w:eastAsia="de-DE"/>
        </w:rPr>
      </w:pPr>
      <w:r w:rsidRPr="00BE6A99">
        <w:rPr>
          <w:rFonts w:ascii="Verdana" w:eastAsia="Calibri" w:hAnsi="Verdana" w:cs="Arial"/>
          <w:bCs/>
          <w:sz w:val="20"/>
          <w:szCs w:val="20"/>
          <w:lang w:eastAsia="de-DE"/>
        </w:rPr>
        <w:t>&lt;</w:t>
      </w:r>
      <w:r w:rsidR="00573DE9">
        <w:rPr>
          <w:rFonts w:ascii="Verdana" w:eastAsia="Calibri" w:hAnsi="Verdana" w:cs="Arial"/>
          <w:bCs/>
          <w:sz w:val="20"/>
          <w:szCs w:val="20"/>
          <w:lang w:eastAsia="de-DE"/>
        </w:rPr>
        <w:t xml:space="preserve">04_SW100 </w:t>
      </w:r>
      <w:r w:rsidR="0008293A">
        <w:rPr>
          <w:rFonts w:ascii="Verdana" w:eastAsia="Calibri" w:hAnsi="Verdana" w:cs="Arial"/>
          <w:bCs/>
          <w:sz w:val="20"/>
          <w:szCs w:val="20"/>
          <w:lang w:eastAsia="de-DE"/>
        </w:rPr>
        <w:t>Table</w:t>
      </w:r>
      <w:r w:rsidR="00573DE9">
        <w:rPr>
          <w:rFonts w:ascii="Verdana" w:eastAsia="Calibri" w:hAnsi="Verdana" w:cs="Arial"/>
          <w:bCs/>
          <w:sz w:val="20"/>
          <w:szCs w:val="20"/>
          <w:lang w:eastAsia="de-DE"/>
        </w:rPr>
        <w:t>_</w:t>
      </w:r>
      <w:r w:rsidRPr="00BE6A99">
        <w:rPr>
          <w:rFonts w:ascii="Verdana" w:eastAsia="Calibri" w:hAnsi="Verdana" w:cs="Arial"/>
          <w:bCs/>
          <w:sz w:val="20"/>
          <w:szCs w:val="20"/>
          <w:lang w:eastAsia="de-DE"/>
        </w:rPr>
        <w:t>Büro&gt;</w:t>
      </w:r>
    </w:p>
    <w:p w:rsidR="00BE6A99" w:rsidRPr="00BE6A99" w:rsidRDefault="0008293A" w:rsidP="00BE6A99">
      <w:pPr>
        <w:spacing w:after="140" w:line="240" w:lineRule="auto"/>
        <w:ind w:right="1446"/>
        <w:jc w:val="both"/>
        <w:rPr>
          <w:rFonts w:ascii="Verdana" w:eastAsia="Calibri" w:hAnsi="Verdana" w:cs="Arial"/>
          <w:bCs/>
          <w:sz w:val="20"/>
          <w:szCs w:val="20"/>
          <w:lang w:eastAsia="de-DE"/>
        </w:rPr>
      </w:pPr>
      <w:r>
        <w:rPr>
          <w:rFonts w:ascii="Verdana" w:eastAsia="Calibri" w:hAnsi="Verdana" w:cs="Arial"/>
          <w:bCs/>
          <w:noProof/>
          <w:sz w:val="20"/>
          <w:szCs w:val="20"/>
          <w:lang w:eastAsia="de-DE"/>
        </w:rPr>
        <w:drawing>
          <wp:inline distT="0" distB="0" distL="0" distR="0">
            <wp:extent cx="2283357" cy="1530803"/>
            <wp:effectExtent l="0" t="0" r="3175" b="0"/>
            <wp:docPr id="7" name="Grafik 7" descr="K:\Koralle\PIs_Presseinformationen\Fachpresse\2020\Schutzwand SW100\Bilder Koralle SW100\KO_MI_TABLE_Bür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oralle\PIs_Presseinformationen\Fachpresse\2020\Schutzwand SW100\Bilder Koralle SW100\KO_MI_TABLE_Büro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3147" cy="1530662"/>
                    </a:xfrm>
                    <a:prstGeom prst="rect">
                      <a:avLst/>
                    </a:prstGeom>
                    <a:noFill/>
                    <a:ln>
                      <a:noFill/>
                    </a:ln>
                  </pic:spPr>
                </pic:pic>
              </a:graphicData>
            </a:graphic>
          </wp:inline>
        </w:drawing>
      </w:r>
    </w:p>
    <w:p w:rsidR="00BE6A99" w:rsidRPr="00BE6A99" w:rsidRDefault="00BE6A99" w:rsidP="00BE6A99">
      <w:pPr>
        <w:spacing w:after="140" w:line="240" w:lineRule="auto"/>
        <w:ind w:right="1446"/>
        <w:jc w:val="both"/>
        <w:rPr>
          <w:rFonts w:ascii="Verdana" w:eastAsia="Calibri" w:hAnsi="Verdana" w:cs="Arial"/>
          <w:bCs/>
          <w:sz w:val="20"/>
          <w:szCs w:val="20"/>
          <w:lang w:eastAsia="de-DE"/>
        </w:rPr>
      </w:pPr>
      <w:r w:rsidRPr="00BE6A99">
        <w:rPr>
          <w:rFonts w:ascii="Verdana" w:eastAsia="Calibri" w:hAnsi="Verdana" w:cs="Arial"/>
          <w:bCs/>
          <w:sz w:val="20"/>
          <w:szCs w:val="20"/>
          <w:lang w:eastAsia="de-DE"/>
        </w:rPr>
        <w:t>Mit der neuen Glasschutzwand Koralle SW100 können Arbeitsplätze elegant und sicher voneinander getrennt werden.</w:t>
      </w:r>
    </w:p>
    <w:p w:rsidR="00BE6A99" w:rsidRPr="00BE6A99" w:rsidRDefault="00BE6A99" w:rsidP="00BE6A99">
      <w:pPr>
        <w:spacing w:after="140" w:line="240" w:lineRule="auto"/>
        <w:ind w:right="1446"/>
        <w:jc w:val="both"/>
        <w:rPr>
          <w:rFonts w:ascii="Verdana" w:eastAsia="Calibri" w:hAnsi="Verdana" w:cs="Arial"/>
          <w:bCs/>
          <w:sz w:val="20"/>
          <w:szCs w:val="20"/>
          <w:lang w:eastAsia="de-DE"/>
        </w:rPr>
      </w:pPr>
    </w:p>
    <w:p w:rsidR="00BE6A99" w:rsidRPr="00BE6A99" w:rsidRDefault="00BE6A99" w:rsidP="00BE6A99">
      <w:pPr>
        <w:spacing w:after="140" w:line="240" w:lineRule="auto"/>
        <w:ind w:right="1446"/>
        <w:jc w:val="both"/>
        <w:rPr>
          <w:rFonts w:ascii="Verdana" w:eastAsia="Calibri" w:hAnsi="Verdana" w:cs="Arial"/>
          <w:bCs/>
          <w:sz w:val="20"/>
          <w:szCs w:val="20"/>
          <w:lang w:eastAsia="de-DE"/>
        </w:rPr>
      </w:pPr>
      <w:r w:rsidRPr="00BE6A99">
        <w:rPr>
          <w:rFonts w:ascii="Verdana" w:eastAsia="Calibri" w:hAnsi="Verdana" w:cs="Arial"/>
          <w:bCs/>
          <w:sz w:val="20"/>
          <w:szCs w:val="20"/>
          <w:lang w:eastAsia="de-DE"/>
        </w:rPr>
        <w:t>Foto</w:t>
      </w:r>
      <w:r w:rsidR="00A76CC7">
        <w:rPr>
          <w:rFonts w:ascii="Verdana" w:eastAsia="Calibri" w:hAnsi="Verdana" w:cs="Arial"/>
          <w:bCs/>
          <w:sz w:val="20"/>
          <w:szCs w:val="20"/>
          <w:lang w:eastAsia="de-DE"/>
        </w:rPr>
        <w:t>s</w:t>
      </w:r>
      <w:r w:rsidRPr="00BE6A99">
        <w:rPr>
          <w:rFonts w:ascii="Verdana" w:eastAsia="Calibri" w:hAnsi="Verdana" w:cs="Arial"/>
          <w:bCs/>
          <w:sz w:val="20"/>
          <w:szCs w:val="20"/>
          <w:lang w:eastAsia="de-DE"/>
        </w:rPr>
        <w:t>: Koralle Sanitärprodukte GmbH</w:t>
      </w:r>
      <w:r w:rsidR="00A76CC7">
        <w:rPr>
          <w:rFonts w:ascii="Verdana" w:eastAsia="Calibri" w:hAnsi="Verdana" w:cs="Arial"/>
          <w:bCs/>
          <w:sz w:val="20"/>
          <w:szCs w:val="20"/>
          <w:lang w:eastAsia="de-DE"/>
        </w:rPr>
        <w:t xml:space="preserve"> / Fotolia</w:t>
      </w:r>
    </w:p>
    <w:p w:rsidR="009C7453" w:rsidRPr="00BC0352" w:rsidRDefault="009C7453" w:rsidP="00BC0352">
      <w:pPr>
        <w:spacing w:after="140" w:line="240" w:lineRule="auto"/>
        <w:ind w:right="1446"/>
        <w:jc w:val="both"/>
        <w:rPr>
          <w:rFonts w:ascii="Verdana" w:eastAsia="Calibri" w:hAnsi="Verdana" w:cs="Arial"/>
          <w:bCs/>
          <w:sz w:val="20"/>
          <w:szCs w:val="20"/>
          <w:lang w:eastAsia="de-DE"/>
        </w:rPr>
      </w:pPr>
    </w:p>
    <w:sectPr w:rsidR="009C7453" w:rsidRPr="00BC0352" w:rsidSect="00FA7B8F">
      <w:footerReference w:type="defaul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91E" w:rsidRDefault="004D091E" w:rsidP="005A1D20">
      <w:pPr>
        <w:spacing w:after="0" w:line="240" w:lineRule="auto"/>
      </w:pPr>
      <w:r>
        <w:separator/>
      </w:r>
    </w:p>
  </w:endnote>
  <w:endnote w:type="continuationSeparator" w:id="0">
    <w:p w:rsidR="004D091E" w:rsidRDefault="004D091E" w:rsidP="005A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126242"/>
      <w:docPartObj>
        <w:docPartGallery w:val="Page Numbers (Bottom of Page)"/>
        <w:docPartUnique/>
      </w:docPartObj>
    </w:sdtPr>
    <w:sdtEndPr/>
    <w:sdtContent>
      <w:p w:rsidR="008A254E" w:rsidRDefault="008A254E">
        <w:pPr>
          <w:pStyle w:val="Fuzeile"/>
          <w:jc w:val="right"/>
        </w:pPr>
        <w:r>
          <w:fldChar w:fldCharType="begin"/>
        </w:r>
        <w:r>
          <w:instrText>PAGE   \* MERGEFORMAT</w:instrText>
        </w:r>
        <w:r>
          <w:fldChar w:fldCharType="separate"/>
        </w:r>
        <w:r w:rsidR="007E4117">
          <w:rPr>
            <w:noProof/>
          </w:rPr>
          <w:t>2</w:t>
        </w:r>
        <w:r>
          <w:fldChar w:fldCharType="end"/>
        </w:r>
      </w:p>
    </w:sdtContent>
  </w:sdt>
  <w:p w:rsidR="005A1D20" w:rsidRDefault="005A1D2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9C" w:rsidRPr="008A254E" w:rsidRDefault="00FA7B8F" w:rsidP="00FA7B8F">
    <w:pPr>
      <w:pStyle w:val="Fuzeile"/>
      <w:rPr>
        <w:rFonts w:ascii="Verdana" w:hAnsi="Verdana"/>
        <w:sz w:val="12"/>
        <w:szCs w:val="12"/>
      </w:rPr>
    </w:pPr>
    <w:r w:rsidRPr="008A254E">
      <w:rPr>
        <w:rFonts w:ascii="Verdana" w:hAnsi="Verdana"/>
        <w:sz w:val="12"/>
        <w:szCs w:val="12"/>
      </w:rPr>
      <w:t>Weitere Information</w:t>
    </w:r>
    <w:r w:rsidR="004F4984" w:rsidRPr="008A254E">
      <w:rPr>
        <w:rFonts w:ascii="Verdana" w:hAnsi="Verdana"/>
        <w:sz w:val="12"/>
        <w:szCs w:val="12"/>
      </w:rPr>
      <w:t xml:space="preserve">en:         </w:t>
    </w:r>
    <w:r w:rsidR="008A254E">
      <w:rPr>
        <w:rFonts w:ascii="Verdana" w:hAnsi="Verdana"/>
        <w:sz w:val="12"/>
        <w:szCs w:val="12"/>
      </w:rPr>
      <w:t xml:space="preserve">     </w:t>
    </w:r>
    <w:r w:rsidR="00DF47E4" w:rsidRPr="00DF47E4">
      <w:rPr>
        <w:rFonts w:ascii="Verdana" w:hAnsi="Verdana"/>
        <w:sz w:val="12"/>
        <w:szCs w:val="12"/>
      </w:rPr>
      <w:t xml:space="preserve">  </w:t>
    </w:r>
    <w:r w:rsidR="008A254E" w:rsidRPr="00DF47E4">
      <w:rPr>
        <w:rFonts w:ascii="Verdana" w:hAnsi="Verdana"/>
        <w:sz w:val="12"/>
        <w:szCs w:val="12"/>
      </w:rPr>
      <w:t xml:space="preserve"> </w:t>
    </w:r>
    <w:r w:rsidR="008A254E" w:rsidRPr="00B36570">
      <w:rPr>
        <w:rFonts w:ascii="Verdana" w:hAnsi="Verdana"/>
        <w:w w:val="110"/>
        <w:sz w:val="12"/>
        <w:szCs w:val="12"/>
      </w:rPr>
      <w:t xml:space="preserve">     </w:t>
    </w:r>
    <w:r w:rsidR="008A254E">
      <w:rPr>
        <w:rFonts w:ascii="Verdana" w:hAnsi="Verdana"/>
        <w:sz w:val="12"/>
        <w:szCs w:val="12"/>
      </w:rPr>
      <w:t xml:space="preserve"> </w:t>
    </w:r>
    <w:r w:rsidR="00DF47E4">
      <w:rPr>
        <w:rFonts w:ascii="Verdana" w:hAnsi="Verdana"/>
        <w:sz w:val="12"/>
        <w:szCs w:val="12"/>
      </w:rPr>
      <w:t xml:space="preserve"> </w:t>
    </w:r>
    <w:r w:rsidR="008A254E">
      <w:rPr>
        <w:rFonts w:ascii="Verdana" w:hAnsi="Verdana"/>
        <w:sz w:val="12"/>
        <w:szCs w:val="12"/>
      </w:rPr>
      <w:t xml:space="preserve">  </w:t>
    </w:r>
    <w:r w:rsidR="003A049C" w:rsidRPr="008A254E">
      <w:rPr>
        <w:rFonts w:ascii="Verdana" w:hAnsi="Verdana"/>
        <w:sz w:val="12"/>
        <w:szCs w:val="12"/>
      </w:rPr>
      <w:t>Koralle Sanitärprodukte GmbH</w:t>
    </w:r>
  </w:p>
  <w:p w:rsidR="00FA7B8F" w:rsidRPr="008A254E" w:rsidRDefault="008E1706" w:rsidP="00FA7B8F">
    <w:pPr>
      <w:pStyle w:val="Fuzeile"/>
      <w:rPr>
        <w:rFonts w:ascii="Verdana" w:hAnsi="Verdana"/>
        <w:sz w:val="12"/>
        <w:szCs w:val="12"/>
      </w:rPr>
    </w:pPr>
    <w:r w:rsidRPr="008A254E">
      <w:rPr>
        <w:rFonts w:ascii="Verdana" w:hAnsi="Verdana"/>
        <w:sz w:val="12"/>
        <w:szCs w:val="12"/>
      </w:rPr>
      <w:t xml:space="preserve">                                 </w:t>
    </w:r>
    <w:r w:rsidR="004F4984" w:rsidRPr="008A254E">
      <w:rPr>
        <w:rFonts w:ascii="Verdana" w:hAnsi="Verdana"/>
        <w:sz w:val="12"/>
        <w:szCs w:val="12"/>
      </w:rPr>
      <w:t xml:space="preserve">          </w:t>
    </w:r>
    <w:r w:rsidR="008A254E">
      <w:rPr>
        <w:rFonts w:ascii="Verdana" w:hAnsi="Verdana"/>
        <w:sz w:val="12"/>
        <w:szCs w:val="12"/>
      </w:rPr>
      <w:t xml:space="preserve">                </w:t>
    </w:r>
    <w:r w:rsidR="00B36570">
      <w:rPr>
        <w:rFonts w:ascii="Verdana" w:hAnsi="Verdana"/>
        <w:sz w:val="12"/>
        <w:szCs w:val="12"/>
      </w:rPr>
      <w:t xml:space="preserve"> </w:t>
    </w:r>
    <w:r w:rsidR="003A049C" w:rsidRPr="008A254E">
      <w:rPr>
        <w:rFonts w:ascii="Verdana" w:hAnsi="Verdana"/>
        <w:sz w:val="12"/>
        <w:szCs w:val="12"/>
      </w:rPr>
      <w:t>Postfach 1763</w:t>
    </w:r>
    <w:r w:rsidR="003A049C" w:rsidRPr="008A254E">
      <w:rPr>
        <w:rFonts w:ascii="Verdana" w:hAnsi="Verdana"/>
        <w:sz w:val="12"/>
        <w:szCs w:val="12"/>
      </w:rPr>
      <w:ptab w:relativeTo="margin" w:alignment="left" w:leader="none"/>
    </w:r>
    <w:r w:rsidR="003A049C" w:rsidRPr="008A254E">
      <w:rPr>
        <w:rFonts w:ascii="Verdana" w:hAnsi="Verdana"/>
        <w:sz w:val="12"/>
        <w:szCs w:val="12"/>
      </w:rPr>
      <w:ptab w:relativeTo="margin" w:alignment="left" w:leader="none"/>
    </w:r>
    <w:r w:rsidRPr="008A254E">
      <w:rPr>
        <w:rFonts w:ascii="Verdana" w:hAnsi="Verdana"/>
        <w:sz w:val="12"/>
        <w:szCs w:val="12"/>
      </w:rPr>
      <w:t xml:space="preserve">                                 </w:t>
    </w:r>
    <w:r w:rsidR="004F4984" w:rsidRPr="008A254E">
      <w:rPr>
        <w:rFonts w:ascii="Verdana" w:hAnsi="Verdana"/>
        <w:sz w:val="12"/>
        <w:szCs w:val="12"/>
      </w:rPr>
      <w:t xml:space="preserve">          </w:t>
    </w:r>
    <w:r w:rsidR="008A254E">
      <w:rPr>
        <w:rFonts w:ascii="Verdana" w:hAnsi="Verdana"/>
        <w:sz w:val="12"/>
        <w:szCs w:val="12"/>
      </w:rPr>
      <w:t xml:space="preserve">                 </w:t>
    </w:r>
    <w:r w:rsidRPr="008A254E">
      <w:rPr>
        <w:rFonts w:ascii="Verdana" w:hAnsi="Verdana"/>
        <w:sz w:val="12"/>
        <w:szCs w:val="12"/>
      </w:rPr>
      <w:t>32591 Vlotho</w:t>
    </w:r>
  </w:p>
  <w:p w:rsidR="008E1706" w:rsidRPr="008A254E" w:rsidRDefault="008E1706" w:rsidP="00FA7B8F">
    <w:pPr>
      <w:pStyle w:val="Fuzeile"/>
      <w:rPr>
        <w:rFonts w:ascii="Verdana" w:hAnsi="Verdana"/>
        <w:sz w:val="12"/>
        <w:szCs w:val="12"/>
      </w:rPr>
    </w:pPr>
    <w:r w:rsidRPr="008A254E">
      <w:rPr>
        <w:rFonts w:ascii="Verdana" w:hAnsi="Verdana"/>
        <w:sz w:val="12"/>
        <w:szCs w:val="12"/>
      </w:rPr>
      <w:t xml:space="preserve">                      </w:t>
    </w:r>
    <w:r w:rsidR="004F4984" w:rsidRPr="008A254E">
      <w:rPr>
        <w:rFonts w:ascii="Verdana" w:hAnsi="Verdana"/>
        <w:sz w:val="12"/>
        <w:szCs w:val="12"/>
      </w:rPr>
      <w:t xml:space="preserve">                     </w:t>
    </w:r>
    <w:r w:rsidR="008A254E">
      <w:rPr>
        <w:rFonts w:ascii="Verdana" w:hAnsi="Verdana"/>
        <w:sz w:val="12"/>
        <w:szCs w:val="12"/>
      </w:rPr>
      <w:t xml:space="preserve">                 </w:t>
    </w:r>
    <w:r w:rsidRPr="008A254E">
      <w:rPr>
        <w:rFonts w:ascii="Verdana" w:hAnsi="Verdana"/>
        <w:sz w:val="12"/>
        <w:szCs w:val="12"/>
      </w:rPr>
      <w:t>Telefon (0 57 33) 14-0</w:t>
    </w:r>
  </w:p>
  <w:p w:rsidR="008E1706" w:rsidRPr="008A254E" w:rsidRDefault="008E1706" w:rsidP="00FA7B8F">
    <w:pPr>
      <w:pStyle w:val="Fuzeile"/>
      <w:rPr>
        <w:rFonts w:ascii="Verdana" w:hAnsi="Verdana"/>
        <w:sz w:val="12"/>
        <w:szCs w:val="12"/>
      </w:rPr>
    </w:pPr>
    <w:r w:rsidRPr="008A254E">
      <w:rPr>
        <w:rFonts w:ascii="Verdana" w:hAnsi="Verdana"/>
        <w:sz w:val="12"/>
        <w:szCs w:val="12"/>
      </w:rPr>
      <w:t xml:space="preserve">                                          </w:t>
    </w:r>
    <w:r w:rsidR="008A254E">
      <w:rPr>
        <w:rFonts w:ascii="Verdana" w:hAnsi="Verdana"/>
        <w:sz w:val="12"/>
        <w:szCs w:val="12"/>
      </w:rPr>
      <w:t xml:space="preserve">          </w:t>
    </w:r>
    <w:r w:rsidRPr="008A254E">
      <w:rPr>
        <w:rFonts w:ascii="Verdana" w:hAnsi="Verdana"/>
        <w:sz w:val="12"/>
        <w:szCs w:val="12"/>
      </w:rPr>
      <w:t xml:space="preserve"> </w:t>
    </w:r>
    <w:r w:rsidR="008A254E">
      <w:rPr>
        <w:rFonts w:ascii="Verdana" w:hAnsi="Verdana"/>
        <w:sz w:val="12"/>
        <w:szCs w:val="12"/>
      </w:rPr>
      <w:t xml:space="preserve">       </w:t>
    </w:r>
    <w:r w:rsidRPr="008A254E">
      <w:rPr>
        <w:rFonts w:ascii="Verdana" w:hAnsi="Verdana"/>
        <w:sz w:val="12"/>
        <w:szCs w:val="12"/>
      </w:rPr>
      <w:t>Telefax (0 57 33) 14-2 95</w:t>
    </w:r>
  </w:p>
  <w:p w:rsidR="008E1706" w:rsidRPr="008A254E" w:rsidRDefault="008E1706" w:rsidP="00FA7B8F">
    <w:pPr>
      <w:pStyle w:val="Fuzeile"/>
      <w:rPr>
        <w:rFonts w:ascii="Verdana" w:hAnsi="Verdana"/>
        <w:sz w:val="12"/>
        <w:szCs w:val="12"/>
      </w:rPr>
    </w:pPr>
    <w:r w:rsidRPr="008A254E">
      <w:rPr>
        <w:rFonts w:ascii="Verdana" w:hAnsi="Verdana"/>
        <w:sz w:val="12"/>
        <w:szCs w:val="12"/>
      </w:rPr>
      <w:t xml:space="preserve">                                 </w:t>
    </w:r>
    <w:r w:rsidR="004F4984" w:rsidRPr="008A254E">
      <w:rPr>
        <w:rFonts w:ascii="Verdana" w:hAnsi="Verdana"/>
        <w:sz w:val="12"/>
        <w:szCs w:val="12"/>
      </w:rPr>
      <w:t xml:space="preserve">         </w:t>
    </w:r>
    <w:r w:rsidR="008A254E">
      <w:rPr>
        <w:rFonts w:ascii="Verdana" w:hAnsi="Verdana"/>
        <w:sz w:val="12"/>
        <w:szCs w:val="12"/>
      </w:rPr>
      <w:t xml:space="preserve">                 </w:t>
    </w:r>
    <w:r w:rsidR="004F4984" w:rsidRPr="008A254E">
      <w:rPr>
        <w:rFonts w:ascii="Verdana" w:hAnsi="Verdana"/>
        <w:sz w:val="12"/>
        <w:szCs w:val="12"/>
      </w:rPr>
      <w:t xml:space="preserve"> </w:t>
    </w:r>
    <w:r w:rsidRPr="008A254E">
      <w:rPr>
        <w:rFonts w:ascii="Verdana" w:hAnsi="Verdana"/>
        <w:sz w:val="12"/>
        <w:szCs w:val="12"/>
      </w:rPr>
      <w:t>Internet: www.koralle.de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91E" w:rsidRDefault="004D091E" w:rsidP="005A1D20">
      <w:pPr>
        <w:spacing w:after="0" w:line="240" w:lineRule="auto"/>
      </w:pPr>
      <w:r>
        <w:separator/>
      </w:r>
    </w:p>
  </w:footnote>
  <w:footnote w:type="continuationSeparator" w:id="0">
    <w:p w:rsidR="004D091E" w:rsidRDefault="004D091E" w:rsidP="005A1D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34"/>
    <w:rsid w:val="00072E83"/>
    <w:rsid w:val="00073151"/>
    <w:rsid w:val="0008293A"/>
    <w:rsid w:val="00086A26"/>
    <w:rsid w:val="00097E9B"/>
    <w:rsid w:val="00103231"/>
    <w:rsid w:val="001833C7"/>
    <w:rsid w:val="001A0634"/>
    <w:rsid w:val="001E0B2E"/>
    <w:rsid w:val="001F0098"/>
    <w:rsid w:val="002105F1"/>
    <w:rsid w:val="0023523B"/>
    <w:rsid w:val="00270508"/>
    <w:rsid w:val="0028767D"/>
    <w:rsid w:val="002D46A2"/>
    <w:rsid w:val="00305CE7"/>
    <w:rsid w:val="003823E8"/>
    <w:rsid w:val="003A049C"/>
    <w:rsid w:val="00404104"/>
    <w:rsid w:val="00467925"/>
    <w:rsid w:val="00470C90"/>
    <w:rsid w:val="004D010D"/>
    <w:rsid w:val="004D091E"/>
    <w:rsid w:val="004E7112"/>
    <w:rsid w:val="004F4984"/>
    <w:rsid w:val="00505FF2"/>
    <w:rsid w:val="00573DE9"/>
    <w:rsid w:val="005A1D20"/>
    <w:rsid w:val="005D51F0"/>
    <w:rsid w:val="005E312D"/>
    <w:rsid w:val="006422D0"/>
    <w:rsid w:val="00676AF7"/>
    <w:rsid w:val="00684B58"/>
    <w:rsid w:val="006B611D"/>
    <w:rsid w:val="006D6D21"/>
    <w:rsid w:val="007B63A2"/>
    <w:rsid w:val="007E4117"/>
    <w:rsid w:val="007F304D"/>
    <w:rsid w:val="00850994"/>
    <w:rsid w:val="008609C6"/>
    <w:rsid w:val="008A254E"/>
    <w:rsid w:val="008B52E8"/>
    <w:rsid w:val="008E1706"/>
    <w:rsid w:val="009A17F9"/>
    <w:rsid w:val="009C7453"/>
    <w:rsid w:val="00A015C0"/>
    <w:rsid w:val="00A1138E"/>
    <w:rsid w:val="00A312E7"/>
    <w:rsid w:val="00A55C05"/>
    <w:rsid w:val="00A76CC7"/>
    <w:rsid w:val="00AB3244"/>
    <w:rsid w:val="00AE09D5"/>
    <w:rsid w:val="00AE2FE8"/>
    <w:rsid w:val="00AE468D"/>
    <w:rsid w:val="00AF35BA"/>
    <w:rsid w:val="00B244C8"/>
    <w:rsid w:val="00B36570"/>
    <w:rsid w:val="00B62650"/>
    <w:rsid w:val="00BA0F18"/>
    <w:rsid w:val="00BC0352"/>
    <w:rsid w:val="00BE6A99"/>
    <w:rsid w:val="00BF4E9F"/>
    <w:rsid w:val="00C25B94"/>
    <w:rsid w:val="00C74CEE"/>
    <w:rsid w:val="00CD1627"/>
    <w:rsid w:val="00D228C9"/>
    <w:rsid w:val="00D77E30"/>
    <w:rsid w:val="00DB3996"/>
    <w:rsid w:val="00DE1853"/>
    <w:rsid w:val="00DF47E4"/>
    <w:rsid w:val="00E264DA"/>
    <w:rsid w:val="00E634F1"/>
    <w:rsid w:val="00EA1D34"/>
    <w:rsid w:val="00F01E28"/>
    <w:rsid w:val="00F16F88"/>
    <w:rsid w:val="00F23560"/>
    <w:rsid w:val="00F628BD"/>
    <w:rsid w:val="00F72277"/>
    <w:rsid w:val="00FA7B8F"/>
    <w:rsid w:val="00FF13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LArial10143">
    <w:name w:val="*TabelleLArial 10/14 (+3)"/>
    <w:rsid w:val="001A0634"/>
    <w:pPr>
      <w:spacing w:after="60" w:line="280" w:lineRule="exact"/>
    </w:pPr>
    <w:rPr>
      <w:rFonts w:ascii="Arial" w:eastAsia="Times New Roman" w:hAnsi="Arial" w:cs="Times New Roman"/>
      <w:snapToGrid w:val="0"/>
      <w:sz w:val="20"/>
      <w:szCs w:val="20"/>
      <w:lang w:eastAsia="de-DE"/>
    </w:rPr>
  </w:style>
  <w:style w:type="paragraph" w:customStyle="1" w:styleId="TabelleLArialFett10143">
    <w:name w:val="*TabelleLArialFett 10/14 (+3)"/>
    <w:rsid w:val="001A0634"/>
    <w:pPr>
      <w:spacing w:after="60" w:line="280" w:lineRule="exact"/>
    </w:pPr>
    <w:rPr>
      <w:rFonts w:ascii="Arial" w:eastAsia="Times New Roman" w:hAnsi="Arial" w:cs="Times New Roman"/>
      <w:b/>
      <w:noProof/>
      <w:sz w:val="20"/>
      <w:szCs w:val="20"/>
      <w:lang w:eastAsia="de-DE"/>
    </w:rPr>
  </w:style>
  <w:style w:type="paragraph" w:customStyle="1" w:styleId="TabelleRArial10143">
    <w:name w:val="*TabelleRArial 10/14 (+3)"/>
    <w:rsid w:val="001A0634"/>
    <w:pPr>
      <w:spacing w:after="60" w:line="280" w:lineRule="exact"/>
      <w:jc w:val="right"/>
    </w:pPr>
    <w:rPr>
      <w:rFonts w:ascii="Arial" w:eastAsia="Times New Roman" w:hAnsi="Arial" w:cs="Times New Roman"/>
      <w:noProof/>
      <w:sz w:val="20"/>
      <w:szCs w:val="20"/>
      <w:lang w:eastAsia="de-DE"/>
    </w:rPr>
  </w:style>
  <w:style w:type="paragraph" w:customStyle="1" w:styleId="TitelArialFett20144">
    <w:name w:val="*TitelArialFett 20/14 (+4)"/>
    <w:rsid w:val="001A0634"/>
    <w:pPr>
      <w:spacing w:after="80" w:line="280" w:lineRule="exact"/>
    </w:pPr>
    <w:rPr>
      <w:rFonts w:ascii="Arial" w:eastAsia="Times New Roman" w:hAnsi="Arial" w:cs="Times New Roman"/>
      <w:b/>
      <w:noProof/>
      <w:sz w:val="40"/>
      <w:szCs w:val="20"/>
      <w:lang w:eastAsia="de-DE"/>
    </w:rPr>
  </w:style>
  <w:style w:type="paragraph" w:styleId="Kopfzeile">
    <w:name w:val="header"/>
    <w:basedOn w:val="Standard"/>
    <w:link w:val="KopfzeileZchn"/>
    <w:uiPriority w:val="99"/>
    <w:unhideWhenUsed/>
    <w:rsid w:val="005A1D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1D20"/>
  </w:style>
  <w:style w:type="paragraph" w:styleId="Fuzeile">
    <w:name w:val="footer"/>
    <w:basedOn w:val="Standard"/>
    <w:link w:val="FuzeileZchn"/>
    <w:uiPriority w:val="99"/>
    <w:unhideWhenUsed/>
    <w:rsid w:val="005A1D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1D20"/>
  </w:style>
  <w:style w:type="paragraph" w:styleId="Sprechblasentext">
    <w:name w:val="Balloon Text"/>
    <w:basedOn w:val="Standard"/>
    <w:link w:val="SprechblasentextZchn"/>
    <w:uiPriority w:val="99"/>
    <w:semiHidden/>
    <w:unhideWhenUsed/>
    <w:rsid w:val="005A1D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1D20"/>
    <w:rPr>
      <w:rFonts w:ascii="Tahoma" w:hAnsi="Tahoma" w:cs="Tahoma"/>
      <w:sz w:val="16"/>
      <w:szCs w:val="16"/>
    </w:rPr>
  </w:style>
  <w:style w:type="character" w:styleId="Hyperlink">
    <w:name w:val="Hyperlink"/>
    <w:basedOn w:val="Absatz-Standardschriftart"/>
    <w:uiPriority w:val="99"/>
    <w:unhideWhenUsed/>
    <w:rsid w:val="002876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LArial10143">
    <w:name w:val="*TabelleLArial 10/14 (+3)"/>
    <w:rsid w:val="001A0634"/>
    <w:pPr>
      <w:spacing w:after="60" w:line="280" w:lineRule="exact"/>
    </w:pPr>
    <w:rPr>
      <w:rFonts w:ascii="Arial" w:eastAsia="Times New Roman" w:hAnsi="Arial" w:cs="Times New Roman"/>
      <w:snapToGrid w:val="0"/>
      <w:sz w:val="20"/>
      <w:szCs w:val="20"/>
      <w:lang w:eastAsia="de-DE"/>
    </w:rPr>
  </w:style>
  <w:style w:type="paragraph" w:customStyle="1" w:styleId="TabelleLArialFett10143">
    <w:name w:val="*TabelleLArialFett 10/14 (+3)"/>
    <w:rsid w:val="001A0634"/>
    <w:pPr>
      <w:spacing w:after="60" w:line="280" w:lineRule="exact"/>
    </w:pPr>
    <w:rPr>
      <w:rFonts w:ascii="Arial" w:eastAsia="Times New Roman" w:hAnsi="Arial" w:cs="Times New Roman"/>
      <w:b/>
      <w:noProof/>
      <w:sz w:val="20"/>
      <w:szCs w:val="20"/>
      <w:lang w:eastAsia="de-DE"/>
    </w:rPr>
  </w:style>
  <w:style w:type="paragraph" w:customStyle="1" w:styleId="TabelleRArial10143">
    <w:name w:val="*TabelleRArial 10/14 (+3)"/>
    <w:rsid w:val="001A0634"/>
    <w:pPr>
      <w:spacing w:after="60" w:line="280" w:lineRule="exact"/>
      <w:jc w:val="right"/>
    </w:pPr>
    <w:rPr>
      <w:rFonts w:ascii="Arial" w:eastAsia="Times New Roman" w:hAnsi="Arial" w:cs="Times New Roman"/>
      <w:noProof/>
      <w:sz w:val="20"/>
      <w:szCs w:val="20"/>
      <w:lang w:eastAsia="de-DE"/>
    </w:rPr>
  </w:style>
  <w:style w:type="paragraph" w:customStyle="1" w:styleId="TitelArialFett20144">
    <w:name w:val="*TitelArialFett 20/14 (+4)"/>
    <w:rsid w:val="001A0634"/>
    <w:pPr>
      <w:spacing w:after="80" w:line="280" w:lineRule="exact"/>
    </w:pPr>
    <w:rPr>
      <w:rFonts w:ascii="Arial" w:eastAsia="Times New Roman" w:hAnsi="Arial" w:cs="Times New Roman"/>
      <w:b/>
      <w:noProof/>
      <w:sz w:val="40"/>
      <w:szCs w:val="20"/>
      <w:lang w:eastAsia="de-DE"/>
    </w:rPr>
  </w:style>
  <w:style w:type="paragraph" w:styleId="Kopfzeile">
    <w:name w:val="header"/>
    <w:basedOn w:val="Standard"/>
    <w:link w:val="KopfzeileZchn"/>
    <w:uiPriority w:val="99"/>
    <w:unhideWhenUsed/>
    <w:rsid w:val="005A1D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1D20"/>
  </w:style>
  <w:style w:type="paragraph" w:styleId="Fuzeile">
    <w:name w:val="footer"/>
    <w:basedOn w:val="Standard"/>
    <w:link w:val="FuzeileZchn"/>
    <w:uiPriority w:val="99"/>
    <w:unhideWhenUsed/>
    <w:rsid w:val="005A1D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1D20"/>
  </w:style>
  <w:style w:type="paragraph" w:styleId="Sprechblasentext">
    <w:name w:val="Balloon Text"/>
    <w:basedOn w:val="Standard"/>
    <w:link w:val="SprechblasentextZchn"/>
    <w:uiPriority w:val="99"/>
    <w:semiHidden/>
    <w:unhideWhenUsed/>
    <w:rsid w:val="005A1D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1D20"/>
    <w:rPr>
      <w:rFonts w:ascii="Tahoma" w:hAnsi="Tahoma" w:cs="Tahoma"/>
      <w:sz w:val="16"/>
      <w:szCs w:val="16"/>
    </w:rPr>
  </w:style>
  <w:style w:type="character" w:styleId="Hyperlink">
    <w:name w:val="Hyperlink"/>
    <w:basedOn w:val="Absatz-Standardschriftart"/>
    <w:uiPriority w:val="99"/>
    <w:unhideWhenUsed/>
    <w:rsid w:val="002876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82656">
      <w:bodyDiv w:val="1"/>
      <w:marLeft w:val="0"/>
      <w:marRight w:val="0"/>
      <w:marTop w:val="0"/>
      <w:marBottom w:val="0"/>
      <w:divBdr>
        <w:top w:val="none" w:sz="0" w:space="0" w:color="auto"/>
        <w:left w:val="none" w:sz="0" w:space="0" w:color="auto"/>
        <w:bottom w:val="none" w:sz="0" w:space="0" w:color="auto"/>
        <w:right w:val="none" w:sz="0" w:space="0" w:color="auto"/>
      </w:divBdr>
    </w:div>
    <w:div w:id="310793127">
      <w:bodyDiv w:val="1"/>
      <w:marLeft w:val="0"/>
      <w:marRight w:val="0"/>
      <w:marTop w:val="0"/>
      <w:marBottom w:val="0"/>
      <w:divBdr>
        <w:top w:val="none" w:sz="0" w:space="0" w:color="auto"/>
        <w:left w:val="none" w:sz="0" w:space="0" w:color="auto"/>
        <w:bottom w:val="none" w:sz="0" w:space="0" w:color="auto"/>
        <w:right w:val="none" w:sz="0" w:space="0" w:color="auto"/>
      </w:divBdr>
    </w:div>
    <w:div w:id="332952778">
      <w:bodyDiv w:val="1"/>
      <w:marLeft w:val="0"/>
      <w:marRight w:val="0"/>
      <w:marTop w:val="0"/>
      <w:marBottom w:val="0"/>
      <w:divBdr>
        <w:top w:val="none" w:sz="0" w:space="0" w:color="auto"/>
        <w:left w:val="none" w:sz="0" w:space="0" w:color="auto"/>
        <w:bottom w:val="none" w:sz="0" w:space="0" w:color="auto"/>
        <w:right w:val="none" w:sz="0" w:space="0" w:color="auto"/>
      </w:divBdr>
    </w:div>
    <w:div w:id="458493903">
      <w:bodyDiv w:val="1"/>
      <w:marLeft w:val="0"/>
      <w:marRight w:val="0"/>
      <w:marTop w:val="0"/>
      <w:marBottom w:val="0"/>
      <w:divBdr>
        <w:top w:val="none" w:sz="0" w:space="0" w:color="auto"/>
        <w:left w:val="none" w:sz="0" w:space="0" w:color="auto"/>
        <w:bottom w:val="none" w:sz="0" w:space="0" w:color="auto"/>
        <w:right w:val="none" w:sz="0" w:space="0" w:color="auto"/>
      </w:divBdr>
    </w:div>
    <w:div w:id="1636835999">
      <w:bodyDiv w:val="1"/>
      <w:marLeft w:val="0"/>
      <w:marRight w:val="0"/>
      <w:marTop w:val="0"/>
      <w:marBottom w:val="0"/>
      <w:divBdr>
        <w:top w:val="none" w:sz="0" w:space="0" w:color="auto"/>
        <w:left w:val="none" w:sz="0" w:space="0" w:color="auto"/>
        <w:bottom w:val="none" w:sz="0" w:space="0" w:color="auto"/>
        <w:right w:val="none" w:sz="0" w:space="0" w:color="auto"/>
      </w:divBdr>
    </w:div>
    <w:div w:id="1648123518">
      <w:bodyDiv w:val="1"/>
      <w:marLeft w:val="0"/>
      <w:marRight w:val="0"/>
      <w:marTop w:val="0"/>
      <w:marBottom w:val="0"/>
      <w:divBdr>
        <w:top w:val="none" w:sz="0" w:space="0" w:color="auto"/>
        <w:left w:val="none" w:sz="0" w:space="0" w:color="auto"/>
        <w:bottom w:val="none" w:sz="0" w:space="0" w:color="auto"/>
        <w:right w:val="none" w:sz="0" w:space="0" w:color="auto"/>
      </w:divBdr>
    </w:div>
    <w:div w:id="1801338490">
      <w:bodyDiv w:val="1"/>
      <w:marLeft w:val="0"/>
      <w:marRight w:val="0"/>
      <w:marTop w:val="0"/>
      <w:marBottom w:val="0"/>
      <w:divBdr>
        <w:top w:val="none" w:sz="0" w:space="0" w:color="auto"/>
        <w:left w:val="none" w:sz="0" w:space="0" w:color="auto"/>
        <w:bottom w:val="none" w:sz="0" w:space="0" w:color="auto"/>
        <w:right w:val="none" w:sz="0" w:space="0" w:color="auto"/>
      </w:divBdr>
    </w:div>
    <w:div w:id="19475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4465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Thielenhaus &amp; Partner GmbH</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Teders</dc:creator>
  <cp:lastModifiedBy>in.o</cp:lastModifiedBy>
  <cp:revision>2</cp:revision>
  <cp:lastPrinted>2019-03-29T10:11:00Z</cp:lastPrinted>
  <dcterms:created xsi:type="dcterms:W3CDTF">2020-05-11T14:47:00Z</dcterms:created>
  <dcterms:modified xsi:type="dcterms:W3CDTF">2020-05-11T14:47:00Z</dcterms:modified>
</cp:coreProperties>
</file>